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5989" w14:textId="77777777" w:rsid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  <w:sz w:val="22"/>
          <w:szCs w:val="22"/>
          <w:lang w:val="es-PA"/>
        </w:rPr>
      </w:pPr>
      <w:r>
        <w:rPr>
          <w:bCs/>
          <w:sz w:val="22"/>
          <w:szCs w:val="22"/>
          <w:lang w:val="es-PA"/>
        </w:rPr>
        <w:t xml:space="preserve">Nombre genérico: </w:t>
      </w:r>
      <w:r w:rsidRPr="00DE265F">
        <w:rPr>
          <w:bCs/>
          <w:sz w:val="22"/>
          <w:szCs w:val="22"/>
          <w:lang w:val="es-PA"/>
        </w:rPr>
        <w:t>RESINA FOTOPOLIMERIZABLE DE NANOPARTICULAS, PARA RESTAURACIONES POSTERIORES EN BLOQUE</w:t>
      </w:r>
    </w:p>
    <w:p w14:paraId="119DCC57" w14:textId="77777777" w:rsid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  <w:sz w:val="22"/>
          <w:szCs w:val="22"/>
          <w:lang w:val="es-PA"/>
        </w:rPr>
      </w:pPr>
    </w:p>
    <w:p w14:paraId="6DB4EAE9" w14:textId="77777777" w:rsid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  <w:sz w:val="22"/>
          <w:szCs w:val="22"/>
          <w:lang w:val="es-PA"/>
        </w:rPr>
      </w:pPr>
      <w:r w:rsidRPr="00036CA1">
        <w:rPr>
          <w:bCs/>
          <w:sz w:val="22"/>
          <w:szCs w:val="22"/>
          <w:lang w:val="es-PA"/>
        </w:rPr>
        <w:t>Descripción Genérica</w:t>
      </w:r>
      <w:r>
        <w:rPr>
          <w:bCs/>
          <w:sz w:val="22"/>
          <w:szCs w:val="22"/>
          <w:lang w:val="es-PA"/>
        </w:rPr>
        <w:t xml:space="preserve">: </w:t>
      </w:r>
      <w:r w:rsidRPr="00036CA1">
        <w:rPr>
          <w:bCs/>
          <w:sz w:val="22"/>
          <w:szCs w:val="22"/>
          <w:lang w:val="es-PA"/>
        </w:rPr>
        <w:t xml:space="preserve">Resina para restauraciones posteriores, </w:t>
      </w:r>
      <w:proofErr w:type="spellStart"/>
      <w:r w:rsidRPr="00036CA1">
        <w:rPr>
          <w:bCs/>
          <w:sz w:val="22"/>
          <w:szCs w:val="22"/>
          <w:lang w:val="es-PA"/>
        </w:rPr>
        <w:t>fotocurable</w:t>
      </w:r>
      <w:proofErr w:type="spellEnd"/>
      <w:r w:rsidRPr="00036CA1">
        <w:rPr>
          <w:bCs/>
          <w:sz w:val="22"/>
          <w:szCs w:val="22"/>
          <w:lang w:val="es-PA"/>
        </w:rPr>
        <w:t>, resistente a fuerzas de masticación.</w:t>
      </w:r>
    </w:p>
    <w:p w14:paraId="50A4ED85" w14:textId="77777777" w:rsid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  <w:sz w:val="22"/>
          <w:szCs w:val="22"/>
          <w:lang w:val="es-PA"/>
        </w:rPr>
      </w:pPr>
    </w:p>
    <w:p w14:paraId="6238F157" w14:textId="77777777" w:rsid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  <w:sz w:val="22"/>
          <w:szCs w:val="22"/>
          <w:lang w:val="es-PA"/>
        </w:rPr>
      </w:pPr>
      <w:r>
        <w:rPr>
          <w:bCs/>
          <w:sz w:val="22"/>
          <w:szCs w:val="22"/>
          <w:lang w:val="es-PA"/>
        </w:rPr>
        <w:t xml:space="preserve">Especificaciones técnicas </w:t>
      </w:r>
    </w:p>
    <w:p w14:paraId="3D8F7145" w14:textId="77777777" w:rsid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  <w:sz w:val="22"/>
          <w:szCs w:val="22"/>
          <w:lang w:val="es-PA"/>
        </w:rPr>
      </w:pPr>
    </w:p>
    <w:p w14:paraId="35964EF8" w14:textId="217C7433" w:rsidR="00F77B63" w:rsidRPr="00F77B63" w:rsidRDefault="00F77B63" w:rsidP="00F77B63">
      <w:pPr>
        <w:pStyle w:val="NormalWeb"/>
        <w:numPr>
          <w:ilvl w:val="0"/>
          <w:numId w:val="1"/>
        </w:numPr>
        <w:spacing w:before="0" w:beforeAutospacing="0" w:after="0" w:afterAutospacing="0"/>
        <w:rPr>
          <w:bCs/>
          <w:strike/>
          <w:sz w:val="22"/>
          <w:szCs w:val="22"/>
          <w:lang w:val="es-PA"/>
        </w:rPr>
      </w:pPr>
      <w:r w:rsidRPr="00036CA1">
        <w:rPr>
          <w:bCs/>
          <w:sz w:val="22"/>
          <w:szCs w:val="22"/>
          <w:lang w:val="es-PA"/>
        </w:rPr>
        <w:t xml:space="preserve">Con partícula de relleno inorgánico 40% </w:t>
      </w:r>
      <w:r w:rsidRPr="00D37757">
        <w:rPr>
          <w:bCs/>
          <w:color w:val="FF0000"/>
          <w:sz w:val="22"/>
          <w:szCs w:val="22"/>
          <w:lang w:val="es-PA"/>
        </w:rPr>
        <w:t>o mayor</w:t>
      </w:r>
      <w:r w:rsidRPr="00D37757">
        <w:rPr>
          <w:bCs/>
          <w:sz w:val="22"/>
          <w:szCs w:val="22"/>
          <w:lang w:val="es-PA"/>
        </w:rPr>
        <w:t xml:space="preserve"> </w:t>
      </w:r>
      <w:r w:rsidRPr="00036CA1">
        <w:rPr>
          <w:bCs/>
          <w:sz w:val="22"/>
          <w:szCs w:val="22"/>
          <w:lang w:val="es-PA"/>
        </w:rPr>
        <w:t>por volumen y 60 %</w:t>
      </w:r>
      <w:r>
        <w:rPr>
          <w:bCs/>
          <w:sz w:val="22"/>
          <w:szCs w:val="22"/>
          <w:lang w:val="es-PA"/>
        </w:rPr>
        <w:t xml:space="preserve"> </w:t>
      </w:r>
      <w:r w:rsidRPr="00D37757">
        <w:rPr>
          <w:bCs/>
          <w:color w:val="FF0000"/>
          <w:sz w:val="22"/>
          <w:szCs w:val="22"/>
          <w:lang w:val="es-PA"/>
        </w:rPr>
        <w:t>o mayor</w:t>
      </w:r>
      <w:r w:rsidRPr="00036CA1">
        <w:rPr>
          <w:bCs/>
          <w:sz w:val="22"/>
          <w:szCs w:val="22"/>
          <w:lang w:val="es-PA"/>
        </w:rPr>
        <w:t xml:space="preserve"> por peso</w:t>
      </w:r>
      <w:r>
        <w:rPr>
          <w:bCs/>
          <w:sz w:val="22"/>
          <w:szCs w:val="22"/>
          <w:lang w:val="es-PA"/>
        </w:rPr>
        <w:t xml:space="preserve"> </w:t>
      </w:r>
      <w:r w:rsidRPr="00D37757">
        <w:rPr>
          <w:bCs/>
          <w:color w:val="FF0000"/>
          <w:sz w:val="22"/>
          <w:szCs w:val="22"/>
          <w:lang w:val="es-PA"/>
        </w:rPr>
        <w:t>o carga</w:t>
      </w:r>
      <w:r>
        <w:rPr>
          <w:bCs/>
          <w:color w:val="FF0000"/>
          <w:sz w:val="22"/>
          <w:szCs w:val="22"/>
          <w:lang w:val="es-PA"/>
        </w:rPr>
        <w:t>.</w:t>
      </w:r>
      <w:r w:rsidRPr="00D37757">
        <w:rPr>
          <w:bCs/>
          <w:strike/>
          <w:sz w:val="22"/>
          <w:szCs w:val="22"/>
          <w:lang w:val="es-PA"/>
        </w:rPr>
        <w:t xml:space="preserve"> entre80 % entre-80 %</w:t>
      </w:r>
    </w:p>
    <w:p w14:paraId="6260531D" w14:textId="77777777" w:rsidR="00F77B63" w:rsidRPr="00036CA1" w:rsidRDefault="00F77B63" w:rsidP="00F77B63">
      <w:pPr>
        <w:pStyle w:val="NormalWeb"/>
        <w:spacing w:before="0" w:beforeAutospacing="0" w:after="0" w:afterAutospacing="0"/>
        <w:ind w:left="993" w:hanging="284"/>
        <w:rPr>
          <w:bCs/>
          <w:sz w:val="22"/>
          <w:szCs w:val="22"/>
          <w:lang w:val="es-PA"/>
        </w:rPr>
      </w:pPr>
      <w:r w:rsidRPr="00036CA1">
        <w:rPr>
          <w:bCs/>
          <w:sz w:val="22"/>
          <w:szCs w:val="22"/>
          <w:lang w:val="es-PA"/>
        </w:rPr>
        <w:t>2.</w:t>
      </w:r>
      <w:r w:rsidRPr="00036CA1">
        <w:rPr>
          <w:bCs/>
          <w:sz w:val="22"/>
          <w:szCs w:val="22"/>
          <w:lang w:val="es-PA"/>
        </w:rPr>
        <w:tab/>
        <w:t xml:space="preserve">Con matriz de UDMA o BISGMA o TEDGMA o </w:t>
      </w:r>
      <w:proofErr w:type="spellStart"/>
      <w:r w:rsidRPr="00036CA1">
        <w:rPr>
          <w:bCs/>
          <w:sz w:val="22"/>
          <w:szCs w:val="22"/>
          <w:lang w:val="es-PA"/>
        </w:rPr>
        <w:t>Dimetracrilatos</w:t>
      </w:r>
      <w:proofErr w:type="spellEnd"/>
      <w:r w:rsidRPr="00036CA1">
        <w:rPr>
          <w:bCs/>
          <w:sz w:val="22"/>
          <w:szCs w:val="22"/>
          <w:lang w:val="es-PA"/>
        </w:rPr>
        <w:t xml:space="preserve"> y relleno con </w:t>
      </w:r>
      <w:proofErr w:type="spellStart"/>
      <w:r w:rsidRPr="00036CA1">
        <w:rPr>
          <w:bCs/>
          <w:sz w:val="22"/>
          <w:szCs w:val="22"/>
          <w:lang w:val="es-PA"/>
        </w:rPr>
        <w:t>trifluoruro</w:t>
      </w:r>
      <w:proofErr w:type="spellEnd"/>
      <w:r w:rsidRPr="00036CA1">
        <w:rPr>
          <w:bCs/>
          <w:sz w:val="22"/>
          <w:szCs w:val="22"/>
          <w:lang w:val="es-PA"/>
        </w:rPr>
        <w:t xml:space="preserve"> de </w:t>
      </w:r>
      <w:proofErr w:type="spellStart"/>
      <w:r w:rsidRPr="00036CA1">
        <w:rPr>
          <w:bCs/>
          <w:sz w:val="22"/>
          <w:szCs w:val="22"/>
          <w:lang w:val="es-PA"/>
        </w:rPr>
        <w:t>herbio</w:t>
      </w:r>
      <w:proofErr w:type="spellEnd"/>
      <w:r w:rsidRPr="00036CA1">
        <w:rPr>
          <w:bCs/>
          <w:sz w:val="22"/>
          <w:szCs w:val="22"/>
          <w:lang w:val="es-PA"/>
        </w:rPr>
        <w:t xml:space="preserve"> o </w:t>
      </w:r>
      <w:proofErr w:type="spellStart"/>
      <w:r w:rsidRPr="00036CA1">
        <w:rPr>
          <w:bCs/>
          <w:sz w:val="22"/>
          <w:szCs w:val="22"/>
          <w:lang w:val="es-PA"/>
        </w:rPr>
        <w:t>silice</w:t>
      </w:r>
      <w:proofErr w:type="spellEnd"/>
      <w:r w:rsidRPr="00036CA1">
        <w:rPr>
          <w:bCs/>
          <w:sz w:val="22"/>
          <w:szCs w:val="22"/>
          <w:lang w:val="es-PA"/>
        </w:rPr>
        <w:t xml:space="preserve"> o vidrio de bario o silicatos.</w:t>
      </w:r>
    </w:p>
    <w:p w14:paraId="24616344" w14:textId="77777777" w:rsidR="00F77B63" w:rsidRPr="00036CA1" w:rsidRDefault="00F77B63" w:rsidP="00F77B63">
      <w:pPr>
        <w:pStyle w:val="NormalWeb"/>
        <w:spacing w:before="0" w:beforeAutospacing="0" w:after="0" w:afterAutospacing="0"/>
        <w:ind w:left="993" w:hanging="284"/>
        <w:rPr>
          <w:bCs/>
          <w:sz w:val="22"/>
          <w:szCs w:val="22"/>
          <w:lang w:val="es-PA"/>
        </w:rPr>
      </w:pPr>
      <w:r w:rsidRPr="00036CA1">
        <w:rPr>
          <w:bCs/>
          <w:sz w:val="22"/>
          <w:szCs w:val="22"/>
          <w:lang w:val="es-PA"/>
        </w:rPr>
        <w:t>3.</w:t>
      </w:r>
      <w:r w:rsidRPr="00036CA1">
        <w:rPr>
          <w:bCs/>
          <w:sz w:val="22"/>
          <w:szCs w:val="22"/>
          <w:lang w:val="es-PA"/>
        </w:rPr>
        <w:tab/>
      </w:r>
      <w:r>
        <w:rPr>
          <w:bCs/>
          <w:sz w:val="22"/>
          <w:szCs w:val="22"/>
          <w:lang w:val="es-PA"/>
        </w:rPr>
        <w:t>Profundidad de curado o t</w:t>
      </w:r>
      <w:r w:rsidRPr="00036CA1">
        <w:rPr>
          <w:bCs/>
          <w:sz w:val="22"/>
          <w:szCs w:val="22"/>
          <w:lang w:val="es-PA"/>
        </w:rPr>
        <w:t xml:space="preserve">écnica de aplicación en bloque para dientes posteriores con espesor </w:t>
      </w:r>
      <w:r w:rsidRPr="00F868D5">
        <w:rPr>
          <w:bCs/>
          <w:color w:val="FF0000"/>
          <w:sz w:val="22"/>
          <w:szCs w:val="22"/>
          <w:lang w:val="es-PA"/>
        </w:rPr>
        <w:t>de 4mm o mayor</w:t>
      </w:r>
      <w:r>
        <w:rPr>
          <w:bCs/>
          <w:color w:val="FF0000"/>
          <w:sz w:val="22"/>
          <w:szCs w:val="22"/>
          <w:lang w:val="es-PA"/>
        </w:rPr>
        <w:t>.</w:t>
      </w:r>
      <w:r>
        <w:rPr>
          <w:bCs/>
          <w:sz w:val="22"/>
          <w:szCs w:val="22"/>
          <w:lang w:val="es-PA"/>
        </w:rPr>
        <w:t xml:space="preserve"> </w:t>
      </w:r>
      <w:r w:rsidRPr="00F868D5">
        <w:rPr>
          <w:bCs/>
          <w:strike/>
          <w:sz w:val="22"/>
          <w:szCs w:val="22"/>
          <w:lang w:val="es-PA"/>
        </w:rPr>
        <w:t xml:space="preserve">mínimo de 4 </w:t>
      </w:r>
      <w:proofErr w:type="spellStart"/>
      <w:r w:rsidRPr="00F868D5">
        <w:rPr>
          <w:bCs/>
          <w:strike/>
          <w:sz w:val="22"/>
          <w:szCs w:val="22"/>
          <w:lang w:val="es-PA"/>
        </w:rPr>
        <w:t>mm.</w:t>
      </w:r>
      <w:proofErr w:type="spellEnd"/>
    </w:p>
    <w:p w14:paraId="4729F87A" w14:textId="77777777" w:rsidR="00F77B63" w:rsidRPr="00036CA1" w:rsidRDefault="00F77B63" w:rsidP="00F77B63">
      <w:pPr>
        <w:pStyle w:val="NormalWeb"/>
        <w:spacing w:before="0" w:beforeAutospacing="0" w:after="0" w:afterAutospacing="0"/>
        <w:ind w:left="993" w:hanging="284"/>
        <w:rPr>
          <w:bCs/>
          <w:sz w:val="22"/>
          <w:szCs w:val="22"/>
          <w:lang w:val="es-PA"/>
        </w:rPr>
      </w:pPr>
      <w:r w:rsidRPr="00036CA1">
        <w:rPr>
          <w:bCs/>
          <w:sz w:val="22"/>
          <w:szCs w:val="22"/>
          <w:lang w:val="es-PA"/>
        </w:rPr>
        <w:t>4.</w:t>
      </w:r>
      <w:r w:rsidRPr="00036CA1">
        <w:rPr>
          <w:bCs/>
          <w:sz w:val="22"/>
          <w:szCs w:val="22"/>
          <w:lang w:val="es-PA"/>
        </w:rPr>
        <w:tab/>
        <w:t>Contracción por polimerización</w:t>
      </w:r>
      <w:r>
        <w:rPr>
          <w:bCs/>
          <w:color w:val="FF0000"/>
          <w:sz w:val="22"/>
          <w:szCs w:val="22"/>
          <w:lang w:val="es-PA"/>
        </w:rPr>
        <w:t xml:space="preserve"> menor al 2%.</w:t>
      </w:r>
      <w:r w:rsidRPr="00036CA1">
        <w:rPr>
          <w:bCs/>
          <w:sz w:val="22"/>
          <w:szCs w:val="22"/>
          <w:lang w:val="es-PA"/>
        </w:rPr>
        <w:t xml:space="preserve"> </w:t>
      </w:r>
      <w:r w:rsidRPr="00F868D5">
        <w:rPr>
          <w:bCs/>
          <w:strike/>
          <w:sz w:val="22"/>
          <w:szCs w:val="22"/>
          <w:lang w:val="es-PA"/>
        </w:rPr>
        <w:t>de 1.69 – 1.70 %.</w:t>
      </w:r>
    </w:p>
    <w:p w14:paraId="302E32D1" w14:textId="77777777" w:rsidR="00F77B63" w:rsidRPr="00036CA1" w:rsidRDefault="00F77B63" w:rsidP="00F77B63">
      <w:pPr>
        <w:pStyle w:val="NormalWeb"/>
        <w:spacing w:before="0" w:beforeAutospacing="0" w:after="0" w:afterAutospacing="0"/>
        <w:ind w:left="993" w:hanging="284"/>
        <w:rPr>
          <w:bCs/>
          <w:sz w:val="22"/>
          <w:szCs w:val="22"/>
          <w:lang w:val="es-PA"/>
        </w:rPr>
      </w:pPr>
      <w:r w:rsidRPr="00036CA1">
        <w:rPr>
          <w:bCs/>
          <w:sz w:val="22"/>
          <w:szCs w:val="22"/>
          <w:lang w:val="es-PA"/>
        </w:rPr>
        <w:t>5.</w:t>
      </w:r>
      <w:r w:rsidRPr="00F868D5">
        <w:rPr>
          <w:bCs/>
          <w:sz w:val="22"/>
          <w:szCs w:val="22"/>
          <w:lang w:val="es-PA"/>
        </w:rPr>
        <w:tab/>
      </w:r>
      <w:r>
        <w:rPr>
          <w:bCs/>
          <w:sz w:val="22"/>
          <w:szCs w:val="22"/>
          <w:lang w:val="es-PA"/>
        </w:rPr>
        <w:t>C</w:t>
      </w:r>
      <w:r w:rsidRPr="00036CA1">
        <w:rPr>
          <w:bCs/>
          <w:sz w:val="22"/>
          <w:szCs w:val="22"/>
          <w:lang w:val="es-PA"/>
        </w:rPr>
        <w:t>ondensable</w:t>
      </w:r>
      <w:r>
        <w:rPr>
          <w:bCs/>
          <w:sz w:val="22"/>
          <w:szCs w:val="22"/>
          <w:lang w:val="es-PA"/>
        </w:rPr>
        <w:t>.</w:t>
      </w:r>
      <w:r w:rsidRPr="00F868D5">
        <w:rPr>
          <w:bCs/>
          <w:strike/>
          <w:sz w:val="22"/>
          <w:szCs w:val="22"/>
          <w:lang w:val="es-PA"/>
        </w:rPr>
        <w:t xml:space="preserve"> Con viscosidad normal ().</w:t>
      </w:r>
    </w:p>
    <w:p w14:paraId="7760553D" w14:textId="77777777" w:rsidR="00F77B63" w:rsidRPr="00036CA1" w:rsidRDefault="00F77B63" w:rsidP="00F77B63">
      <w:pPr>
        <w:pStyle w:val="NormalWeb"/>
        <w:spacing w:before="0" w:beforeAutospacing="0" w:after="0" w:afterAutospacing="0"/>
        <w:ind w:left="993" w:hanging="284"/>
        <w:rPr>
          <w:bCs/>
          <w:sz w:val="22"/>
          <w:szCs w:val="22"/>
          <w:lang w:val="es-PA"/>
        </w:rPr>
      </w:pPr>
      <w:r w:rsidRPr="00036CA1">
        <w:rPr>
          <w:bCs/>
          <w:sz w:val="22"/>
          <w:szCs w:val="22"/>
          <w:lang w:val="es-PA"/>
        </w:rPr>
        <w:t>6.</w:t>
      </w:r>
      <w:r w:rsidRPr="00036CA1">
        <w:rPr>
          <w:bCs/>
          <w:sz w:val="22"/>
          <w:szCs w:val="22"/>
          <w:lang w:val="es-PA"/>
        </w:rPr>
        <w:tab/>
        <w:t>Jeringa de 4 gramos mínimo.</w:t>
      </w:r>
    </w:p>
    <w:p w14:paraId="45B2F2C8" w14:textId="77777777" w:rsidR="00F77B63" w:rsidRPr="00F868D5" w:rsidRDefault="00F77B63" w:rsidP="00F77B63">
      <w:pPr>
        <w:pStyle w:val="NormalWeb"/>
        <w:spacing w:before="0" w:beforeAutospacing="0" w:after="0" w:afterAutospacing="0"/>
        <w:ind w:left="993" w:hanging="284"/>
        <w:rPr>
          <w:bCs/>
          <w:strike/>
          <w:sz w:val="22"/>
          <w:szCs w:val="22"/>
          <w:lang w:val="es-PA"/>
        </w:rPr>
      </w:pPr>
      <w:r w:rsidRPr="00F868D5">
        <w:rPr>
          <w:bCs/>
          <w:strike/>
          <w:sz w:val="22"/>
          <w:szCs w:val="22"/>
          <w:lang w:val="es-PA"/>
        </w:rPr>
        <w:t>7.</w:t>
      </w:r>
      <w:r w:rsidRPr="00F868D5">
        <w:rPr>
          <w:bCs/>
          <w:strike/>
          <w:sz w:val="22"/>
          <w:szCs w:val="22"/>
          <w:lang w:val="es-PA"/>
        </w:rPr>
        <w:tab/>
        <w:t>Juego que contiene:</w:t>
      </w:r>
    </w:p>
    <w:p w14:paraId="7D18B29A" w14:textId="77777777" w:rsidR="00F77B63" w:rsidRPr="00F868D5" w:rsidRDefault="00F77B63" w:rsidP="00F77B63">
      <w:pPr>
        <w:pStyle w:val="NormalWeb"/>
        <w:spacing w:before="0" w:beforeAutospacing="0" w:after="0" w:afterAutospacing="0"/>
        <w:ind w:left="1276" w:hanging="284"/>
        <w:rPr>
          <w:bCs/>
          <w:strike/>
          <w:sz w:val="22"/>
          <w:szCs w:val="22"/>
          <w:lang w:val="es-PA"/>
        </w:rPr>
      </w:pPr>
      <w:r w:rsidRPr="00F868D5">
        <w:rPr>
          <w:bCs/>
          <w:strike/>
          <w:sz w:val="22"/>
          <w:szCs w:val="22"/>
          <w:lang w:val="es-PA"/>
        </w:rPr>
        <w:t>7.1.</w:t>
      </w:r>
      <w:r w:rsidRPr="00F868D5">
        <w:rPr>
          <w:bCs/>
          <w:strike/>
          <w:sz w:val="22"/>
          <w:szCs w:val="22"/>
          <w:lang w:val="es-PA"/>
        </w:rPr>
        <w:tab/>
        <w:t>Cuatro (4) jeringas de resina mínimo de 4 gramos (colores A1 o A2 o A3 o B1 o C2).</w:t>
      </w:r>
    </w:p>
    <w:p w14:paraId="3788B6E1" w14:textId="77777777" w:rsidR="00F77B63" w:rsidRPr="00F868D5" w:rsidRDefault="00F77B63" w:rsidP="00F77B63">
      <w:pPr>
        <w:pStyle w:val="NormalWeb"/>
        <w:spacing w:before="0" w:beforeAutospacing="0" w:after="0" w:afterAutospacing="0"/>
        <w:ind w:left="1276" w:hanging="284"/>
        <w:rPr>
          <w:bCs/>
          <w:strike/>
          <w:sz w:val="22"/>
          <w:szCs w:val="22"/>
          <w:lang w:val="es-PA"/>
        </w:rPr>
      </w:pPr>
      <w:r w:rsidRPr="00F868D5">
        <w:rPr>
          <w:bCs/>
          <w:strike/>
          <w:sz w:val="22"/>
          <w:szCs w:val="22"/>
          <w:lang w:val="es-PA"/>
        </w:rPr>
        <w:t>7.2.</w:t>
      </w:r>
      <w:r w:rsidRPr="00F868D5">
        <w:rPr>
          <w:bCs/>
          <w:strike/>
          <w:sz w:val="22"/>
          <w:szCs w:val="22"/>
          <w:lang w:val="es-PA"/>
        </w:rPr>
        <w:tab/>
        <w:t>Jeringa de ácido grabador de mínimo 3 ml.</w:t>
      </w:r>
    </w:p>
    <w:p w14:paraId="12DCB62D" w14:textId="77777777" w:rsidR="00F77B63" w:rsidRPr="00F868D5" w:rsidRDefault="00F77B63" w:rsidP="00F77B63">
      <w:pPr>
        <w:pStyle w:val="NormalWeb"/>
        <w:spacing w:before="0" w:beforeAutospacing="0" w:after="0" w:afterAutospacing="0"/>
        <w:ind w:left="1276" w:hanging="284"/>
        <w:rPr>
          <w:bCs/>
          <w:strike/>
          <w:sz w:val="22"/>
          <w:szCs w:val="22"/>
          <w:lang w:val="es-PA"/>
        </w:rPr>
      </w:pPr>
      <w:r w:rsidRPr="00F868D5">
        <w:rPr>
          <w:bCs/>
          <w:strike/>
          <w:sz w:val="22"/>
          <w:szCs w:val="22"/>
          <w:lang w:val="es-PA"/>
        </w:rPr>
        <w:t>7.3.</w:t>
      </w:r>
      <w:r w:rsidRPr="00F868D5">
        <w:rPr>
          <w:bCs/>
          <w:strike/>
          <w:sz w:val="22"/>
          <w:szCs w:val="22"/>
          <w:lang w:val="es-PA"/>
        </w:rPr>
        <w:tab/>
        <w:t>Agente adhesivo universal en vial mínimo de 5 ml para esmalte y dentina.</w:t>
      </w:r>
    </w:p>
    <w:p w14:paraId="3845870F" w14:textId="77777777" w:rsidR="00F77B63" w:rsidRPr="00F77B63" w:rsidRDefault="00F77B63" w:rsidP="00F77B63">
      <w:pPr>
        <w:pStyle w:val="NormalWeb"/>
        <w:ind w:left="709"/>
        <w:rPr>
          <w:bCs/>
          <w:color w:val="EE0000"/>
          <w:sz w:val="22"/>
          <w:szCs w:val="22"/>
          <w:lang w:val="es-PA"/>
        </w:rPr>
      </w:pPr>
      <w:r w:rsidRPr="00F77B63">
        <w:rPr>
          <w:bCs/>
          <w:color w:val="EE0000"/>
          <w:sz w:val="22"/>
          <w:szCs w:val="22"/>
          <w:lang w:val="es-PA"/>
        </w:rPr>
        <w:t>LA UNIDAD EJECUTORA PODRÁ SOLICITAR LOS COMPONENTES DEL JUEGO POR SEPARADO.</w:t>
      </w:r>
    </w:p>
    <w:p w14:paraId="5E5B1274" w14:textId="77777777" w:rsidR="00F77B63" w:rsidRP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  <w:color w:val="EE0000"/>
          <w:sz w:val="22"/>
          <w:szCs w:val="22"/>
          <w:lang w:val="es-PA"/>
        </w:rPr>
      </w:pPr>
      <w:r w:rsidRPr="00F77B63">
        <w:rPr>
          <w:bCs/>
          <w:color w:val="EE0000"/>
          <w:sz w:val="22"/>
          <w:szCs w:val="22"/>
          <w:lang w:val="es-PA"/>
        </w:rPr>
        <w:t>LA UNIDAD EJECUTORA SOLICITARÁ LOS COLORES QUE REQUIERAN SEGÚN SU NECESIDAD.</w:t>
      </w:r>
    </w:p>
    <w:p w14:paraId="66DFDB55" w14:textId="77777777" w:rsid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  <w:sz w:val="22"/>
          <w:szCs w:val="22"/>
          <w:lang w:val="es-PA"/>
        </w:rPr>
      </w:pPr>
    </w:p>
    <w:p w14:paraId="34EE3B00" w14:textId="77777777" w:rsid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  <w:sz w:val="22"/>
          <w:szCs w:val="22"/>
          <w:lang w:val="es-PA"/>
        </w:rPr>
      </w:pPr>
    </w:p>
    <w:p w14:paraId="325A30CA" w14:textId="77777777" w:rsid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036CA1">
        <w:rPr>
          <w:sz w:val="22"/>
          <w:szCs w:val="22"/>
        </w:rPr>
        <w:t>Observaciones sugeridas para el pliego de cargos:</w:t>
      </w:r>
    </w:p>
    <w:p w14:paraId="490E7B4A" w14:textId="77777777" w:rsid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sz w:val="22"/>
          <w:szCs w:val="22"/>
        </w:rPr>
      </w:pPr>
    </w:p>
    <w:p w14:paraId="4B9CB1C7" w14:textId="77777777" w:rsidR="00F77B63" w:rsidRPr="00036CA1" w:rsidRDefault="00F77B63" w:rsidP="00F77B63">
      <w:pPr>
        <w:pStyle w:val="NormalWeb"/>
        <w:spacing w:before="0" w:beforeAutospacing="0" w:after="0" w:afterAutospacing="0"/>
        <w:ind w:left="993" w:hanging="284"/>
        <w:rPr>
          <w:sz w:val="22"/>
          <w:szCs w:val="22"/>
          <w:lang w:val="es-PA"/>
        </w:rPr>
      </w:pPr>
      <w:r w:rsidRPr="00036CA1">
        <w:rPr>
          <w:sz w:val="22"/>
          <w:szCs w:val="22"/>
          <w:lang w:val="es-PA"/>
        </w:rPr>
        <w:t>1.</w:t>
      </w:r>
      <w:r w:rsidRPr="00036CA1">
        <w:rPr>
          <w:sz w:val="22"/>
          <w:szCs w:val="22"/>
          <w:lang w:val="es-PA"/>
        </w:rPr>
        <w:tab/>
        <w:t xml:space="preserve">Envase sellado de fábrica con fecha de expiración visible.  </w:t>
      </w:r>
    </w:p>
    <w:p w14:paraId="555D0EB6" w14:textId="77777777" w:rsidR="00F77B63" w:rsidRPr="00036CA1" w:rsidRDefault="00F77B63" w:rsidP="00F77B63">
      <w:pPr>
        <w:pStyle w:val="NormalWeb"/>
        <w:spacing w:before="0" w:beforeAutospacing="0" w:after="0" w:afterAutospacing="0"/>
        <w:ind w:left="993" w:hanging="284"/>
        <w:rPr>
          <w:sz w:val="22"/>
          <w:szCs w:val="22"/>
          <w:lang w:val="es-PA"/>
        </w:rPr>
      </w:pPr>
      <w:r w:rsidRPr="00036CA1">
        <w:rPr>
          <w:sz w:val="22"/>
          <w:szCs w:val="22"/>
          <w:lang w:val="es-PA"/>
        </w:rPr>
        <w:t>2.</w:t>
      </w:r>
      <w:r w:rsidRPr="00036CA1">
        <w:rPr>
          <w:sz w:val="22"/>
          <w:szCs w:val="22"/>
          <w:lang w:val="es-PA"/>
        </w:rPr>
        <w:tab/>
        <w:t xml:space="preserve">Debidamente identificado por el fabricante.   </w:t>
      </w:r>
    </w:p>
    <w:p w14:paraId="6E0A39C6" w14:textId="77777777" w:rsidR="00F77B63" w:rsidRPr="00036CA1" w:rsidRDefault="00F77B63" w:rsidP="00F77B63">
      <w:pPr>
        <w:pStyle w:val="NormalWeb"/>
        <w:spacing w:before="0" w:beforeAutospacing="0" w:after="0" w:afterAutospacing="0"/>
        <w:ind w:left="993" w:hanging="284"/>
        <w:jc w:val="both"/>
        <w:rPr>
          <w:sz w:val="22"/>
          <w:szCs w:val="22"/>
          <w:lang w:val="es-PA"/>
        </w:rPr>
      </w:pPr>
      <w:r w:rsidRPr="00036CA1">
        <w:rPr>
          <w:sz w:val="22"/>
          <w:szCs w:val="22"/>
          <w:lang w:val="es-PA"/>
        </w:rPr>
        <w:t>3.</w:t>
      </w:r>
      <w:r w:rsidRPr="00036CA1">
        <w:rPr>
          <w:sz w:val="22"/>
          <w:szCs w:val="22"/>
          <w:lang w:val="es-PA"/>
        </w:rPr>
        <w:tab/>
        <w:t>Cumplir con los estándares internacionales de aseguramiento de la calidad y libre venta.</w:t>
      </w:r>
    </w:p>
    <w:p w14:paraId="19576315" w14:textId="77777777" w:rsidR="00F77B63" w:rsidRPr="00F275F2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  <w:sz w:val="22"/>
          <w:szCs w:val="22"/>
          <w:lang w:val="es-PA"/>
        </w:rPr>
      </w:pPr>
    </w:p>
    <w:p w14:paraId="4880E3BC" w14:textId="77777777" w:rsidR="00F77B63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  <w:sz w:val="22"/>
          <w:szCs w:val="22"/>
        </w:rPr>
      </w:pPr>
    </w:p>
    <w:p w14:paraId="13AD8B9A" w14:textId="77777777" w:rsidR="00F77B63" w:rsidRPr="00036CA1" w:rsidRDefault="00F77B63" w:rsidP="00F77B63">
      <w:pPr>
        <w:pStyle w:val="NormalWeb"/>
        <w:spacing w:before="0" w:beforeAutospacing="0" w:after="0" w:afterAutospacing="0"/>
        <w:ind w:left="709"/>
        <w:rPr>
          <w:bCs/>
        </w:rPr>
      </w:pPr>
      <w:r w:rsidRPr="00036CA1">
        <w:rPr>
          <w:bCs/>
        </w:rPr>
        <w:t xml:space="preserve">Tipo de producto: </w:t>
      </w:r>
      <w:r>
        <w:rPr>
          <w:bCs/>
        </w:rPr>
        <w:t>Material e insumos</w:t>
      </w:r>
      <w:r w:rsidRPr="00036CA1">
        <w:rPr>
          <w:bCs/>
        </w:rPr>
        <w:t xml:space="preserve"> Odontológico</w:t>
      </w:r>
      <w:r>
        <w:rPr>
          <w:bCs/>
        </w:rPr>
        <w:t>s</w:t>
      </w:r>
      <w:r w:rsidRPr="00036CA1">
        <w:rPr>
          <w:bCs/>
        </w:rPr>
        <w:t>- Dispositivos Médico</w:t>
      </w:r>
    </w:p>
    <w:p w14:paraId="03D1406E" w14:textId="77777777" w:rsidR="00F77B63" w:rsidRPr="00036CA1" w:rsidRDefault="00F77B63" w:rsidP="00F77B63">
      <w:pPr>
        <w:pStyle w:val="NormalWeb"/>
        <w:spacing w:before="0" w:beforeAutospacing="0" w:after="0" w:afterAutospacing="0"/>
        <w:ind w:left="709"/>
        <w:rPr>
          <w:bCs/>
        </w:rPr>
      </w:pPr>
      <w:r w:rsidRPr="00036CA1">
        <w:rPr>
          <w:bCs/>
        </w:rPr>
        <w:t xml:space="preserve">Clase de riesgo: </w:t>
      </w:r>
      <w:r>
        <w:rPr>
          <w:bCs/>
        </w:rPr>
        <w:t>B</w:t>
      </w:r>
    </w:p>
    <w:p w14:paraId="0DA17941" w14:textId="77777777" w:rsidR="00F77B63" w:rsidRPr="00036CA1" w:rsidRDefault="00F77B63" w:rsidP="00F77B63">
      <w:pPr>
        <w:pStyle w:val="NormalWeb"/>
        <w:spacing w:before="0" w:beforeAutospacing="0" w:after="0" w:afterAutospacing="0"/>
        <w:ind w:left="709"/>
        <w:rPr>
          <w:bCs/>
        </w:rPr>
      </w:pPr>
      <w:r w:rsidRPr="00036CA1">
        <w:rPr>
          <w:bCs/>
        </w:rPr>
        <w:t xml:space="preserve">Nivel de atención: </w:t>
      </w:r>
      <w:r>
        <w:rPr>
          <w:bCs/>
        </w:rPr>
        <w:t>1</w:t>
      </w:r>
    </w:p>
    <w:p w14:paraId="06B57C6C" w14:textId="77777777" w:rsidR="00F77B63" w:rsidRPr="00036CA1" w:rsidRDefault="00F77B63" w:rsidP="00F77B63">
      <w:pPr>
        <w:pStyle w:val="NormalWeb"/>
        <w:spacing w:before="0" w:beforeAutospacing="0" w:after="0" w:afterAutospacing="0"/>
        <w:ind w:left="709"/>
        <w:rPr>
          <w:bCs/>
        </w:rPr>
      </w:pPr>
      <w:r w:rsidRPr="00036CA1">
        <w:rPr>
          <w:bCs/>
        </w:rPr>
        <w:t>CT o CVT: SI</w:t>
      </w:r>
    </w:p>
    <w:p w14:paraId="7B72EB7C" w14:textId="77777777" w:rsidR="00F77B63" w:rsidRPr="00036CA1" w:rsidRDefault="00F77B63" w:rsidP="00F77B63">
      <w:pPr>
        <w:pStyle w:val="NormalWeb"/>
        <w:spacing w:before="0" w:beforeAutospacing="0" w:after="0" w:afterAutospacing="0"/>
        <w:ind w:left="709"/>
        <w:rPr>
          <w:bCs/>
        </w:rPr>
      </w:pPr>
      <w:r w:rsidRPr="00036CA1">
        <w:rPr>
          <w:bCs/>
        </w:rPr>
        <w:t>Especialidad: Uso General Odontológico.</w:t>
      </w:r>
    </w:p>
    <w:p w14:paraId="02C0F35B" w14:textId="77777777" w:rsidR="00F77B63" w:rsidRDefault="00F77B63" w:rsidP="00F77B63">
      <w:pPr>
        <w:pStyle w:val="NormalWeb"/>
        <w:spacing w:before="0" w:beforeAutospacing="0" w:after="0" w:afterAutospacing="0"/>
        <w:ind w:left="709"/>
        <w:rPr>
          <w:bCs/>
        </w:rPr>
      </w:pPr>
      <w:r w:rsidRPr="00036CA1">
        <w:rPr>
          <w:bCs/>
        </w:rPr>
        <w:t>Presentación: Unidad o juego</w:t>
      </w:r>
    </w:p>
    <w:p w14:paraId="3F448E8D" w14:textId="77777777" w:rsidR="00F77B63" w:rsidRDefault="00F77B63" w:rsidP="00F77B63">
      <w:pPr>
        <w:pStyle w:val="NormalWeb"/>
        <w:spacing w:before="0" w:beforeAutospacing="0" w:after="0" w:afterAutospacing="0"/>
        <w:ind w:left="709"/>
        <w:rPr>
          <w:bCs/>
        </w:rPr>
      </w:pPr>
    </w:p>
    <w:p w14:paraId="441D7C4F" w14:textId="77777777" w:rsidR="00F77B63" w:rsidRPr="00036CA1" w:rsidRDefault="00F77B63" w:rsidP="00F77B63">
      <w:pPr>
        <w:pStyle w:val="NormalWeb"/>
        <w:spacing w:before="0" w:beforeAutospacing="0" w:after="0" w:afterAutospacing="0"/>
        <w:ind w:left="709"/>
        <w:jc w:val="both"/>
        <w:rPr>
          <w:bCs/>
        </w:rPr>
      </w:pPr>
      <w:r>
        <w:rPr>
          <w:bCs/>
        </w:rPr>
        <w:t xml:space="preserve">El Subcomité solicita que todas las empresas que tenga </w:t>
      </w:r>
      <w:r w:rsidRPr="00DE265F">
        <w:rPr>
          <w:bCs/>
          <w:sz w:val="22"/>
          <w:szCs w:val="22"/>
          <w:lang w:val="es-PA"/>
        </w:rPr>
        <w:t>RESINA FOTOPOLIMERIZABLE DE NANOPARTICULAS, PARA RESTAURACIONES POSTERIORES EN BLOQUE</w:t>
      </w:r>
      <w:r>
        <w:rPr>
          <w:bCs/>
          <w:sz w:val="22"/>
          <w:szCs w:val="22"/>
          <w:lang w:val="es-PA"/>
        </w:rPr>
        <w:t xml:space="preserve"> envíen sus observaciones a las especificaciones técnicas revisadas, la misma se recibirá a </w:t>
      </w:r>
      <w:proofErr w:type="spellStart"/>
      <w:r>
        <w:rPr>
          <w:bCs/>
          <w:sz w:val="22"/>
          <w:szCs w:val="22"/>
          <w:lang w:val="es-PA"/>
        </w:rPr>
        <w:t>mas</w:t>
      </w:r>
      <w:proofErr w:type="spellEnd"/>
      <w:r>
        <w:rPr>
          <w:bCs/>
          <w:sz w:val="22"/>
          <w:szCs w:val="22"/>
          <w:lang w:val="es-PA"/>
        </w:rPr>
        <w:t xml:space="preserve"> tardar el viernes 29 de agosto de 2025 a las 1:00 p.m. a la oficina del Comité Técnico Nacional Interinstitucional. </w:t>
      </w:r>
    </w:p>
    <w:p w14:paraId="006AA133" w14:textId="77777777" w:rsidR="00CD1CA2" w:rsidRDefault="00CD1CA2"/>
    <w:sectPr w:rsidR="00CD1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615E6"/>
    <w:multiLevelType w:val="hybridMultilevel"/>
    <w:tmpl w:val="BAA4BAF6"/>
    <w:lvl w:ilvl="0" w:tplc="F50A39D6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180A0019" w:tentative="1">
      <w:start w:val="1"/>
      <w:numFmt w:val="lowerLetter"/>
      <w:lvlText w:val="%2."/>
      <w:lvlJc w:val="left"/>
      <w:pPr>
        <w:ind w:left="1789" w:hanging="360"/>
      </w:pPr>
    </w:lvl>
    <w:lvl w:ilvl="2" w:tplc="180A001B" w:tentative="1">
      <w:start w:val="1"/>
      <w:numFmt w:val="lowerRoman"/>
      <w:lvlText w:val="%3."/>
      <w:lvlJc w:val="right"/>
      <w:pPr>
        <w:ind w:left="2509" w:hanging="180"/>
      </w:pPr>
    </w:lvl>
    <w:lvl w:ilvl="3" w:tplc="180A000F" w:tentative="1">
      <w:start w:val="1"/>
      <w:numFmt w:val="decimal"/>
      <w:lvlText w:val="%4."/>
      <w:lvlJc w:val="left"/>
      <w:pPr>
        <w:ind w:left="3229" w:hanging="360"/>
      </w:pPr>
    </w:lvl>
    <w:lvl w:ilvl="4" w:tplc="180A0019" w:tentative="1">
      <w:start w:val="1"/>
      <w:numFmt w:val="lowerLetter"/>
      <w:lvlText w:val="%5."/>
      <w:lvlJc w:val="left"/>
      <w:pPr>
        <w:ind w:left="3949" w:hanging="360"/>
      </w:pPr>
    </w:lvl>
    <w:lvl w:ilvl="5" w:tplc="180A001B" w:tentative="1">
      <w:start w:val="1"/>
      <w:numFmt w:val="lowerRoman"/>
      <w:lvlText w:val="%6."/>
      <w:lvlJc w:val="right"/>
      <w:pPr>
        <w:ind w:left="4669" w:hanging="180"/>
      </w:pPr>
    </w:lvl>
    <w:lvl w:ilvl="6" w:tplc="180A000F" w:tentative="1">
      <w:start w:val="1"/>
      <w:numFmt w:val="decimal"/>
      <w:lvlText w:val="%7."/>
      <w:lvlJc w:val="left"/>
      <w:pPr>
        <w:ind w:left="5389" w:hanging="360"/>
      </w:pPr>
    </w:lvl>
    <w:lvl w:ilvl="7" w:tplc="180A0019" w:tentative="1">
      <w:start w:val="1"/>
      <w:numFmt w:val="lowerLetter"/>
      <w:lvlText w:val="%8."/>
      <w:lvlJc w:val="left"/>
      <w:pPr>
        <w:ind w:left="6109" w:hanging="360"/>
      </w:pPr>
    </w:lvl>
    <w:lvl w:ilvl="8" w:tplc="1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43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63"/>
    <w:rsid w:val="00876626"/>
    <w:rsid w:val="00AC231B"/>
    <w:rsid w:val="00CD1CA2"/>
    <w:rsid w:val="00E93A9E"/>
    <w:rsid w:val="00F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801EE"/>
  <w15:chartTrackingRefBased/>
  <w15:docId w15:val="{5843DAF0-E7F9-4310-8FB4-DE2887B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7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7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7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7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7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7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7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7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7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7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7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7B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7B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7B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7B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7B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7B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7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7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7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7B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7B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7B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7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7B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7B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nhideWhenUsed/>
    <w:rsid w:val="00F7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Nairoby Ruiz</dc:creator>
  <cp:keywords/>
  <dc:description/>
  <cp:lastModifiedBy>Nairoby Ruiz</cp:lastModifiedBy>
  <cp:revision>1</cp:revision>
  <dcterms:created xsi:type="dcterms:W3CDTF">2025-08-13T15:46:00Z</dcterms:created>
  <dcterms:modified xsi:type="dcterms:W3CDTF">2025-08-13T16:02:00Z</dcterms:modified>
</cp:coreProperties>
</file>