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965" w14:textId="2CC8CC28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693406"/>
      <w:r w:rsidRPr="005F1A38">
        <w:rPr>
          <w:rFonts w:ascii="Times New Roman" w:hAnsi="Times New Roman" w:cs="Times New Roman"/>
          <w:sz w:val="24"/>
          <w:szCs w:val="24"/>
        </w:rPr>
        <w:t xml:space="preserve">Ficha técnica </w:t>
      </w:r>
      <w:r w:rsidR="00A81939">
        <w:rPr>
          <w:rFonts w:ascii="Times New Roman" w:hAnsi="Times New Roman" w:cs="Times New Roman"/>
          <w:sz w:val="24"/>
          <w:szCs w:val="24"/>
        </w:rPr>
        <w:t>4</w:t>
      </w:r>
      <w:r w:rsidRPr="005F1A38">
        <w:rPr>
          <w:rFonts w:ascii="Times New Roman" w:hAnsi="Times New Roman" w:cs="Times New Roman"/>
          <w:sz w:val="24"/>
          <w:szCs w:val="24"/>
        </w:rPr>
        <w:t>3705 del HEMOCONCENTRADORES DE 100CC A 500CC, formulario 9980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E32FC81" w14:textId="1174874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2E1AD343" w14:textId="54DCC1BA" w:rsidR="008A46EB" w:rsidRDefault="005F1A38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F1A38">
        <w:rPr>
          <w:rFonts w:ascii="Times New Roman" w:hAnsi="Times New Roman" w:cs="Times New Roman"/>
          <w:sz w:val="24"/>
          <w:szCs w:val="24"/>
        </w:rPr>
        <w:t>QUE SE COMPONE DE UNA ENTRADA Y SALIDA DE  1/4" CON SUPERFICIE DE MEMBRANA DE 0.3, 0.71, 1.1, 1.3M, CON UN VOLUMEN DE LLENADO DE 27, 58, 70, 86ML, NO REQUIERE DE CEBADO PREVIO Y CON SALIDA A BOLSA RECOLECTORA. CON PUERTOS DE ENTRADA VENOSA Y ARTERIAL, ESTÉRIL. ADULTO Y PEDIÁTRICO. LA UNIDAD EJECUTORA SOLICITARÁ EL TAMAÑO REQUERIDO.</w:t>
      </w:r>
    </w:p>
    <w:p w14:paraId="22086AF8" w14:textId="77777777" w:rsidR="005F1A38" w:rsidRDefault="005F1A38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BF60727" w14:textId="77777777" w:rsidR="005F1A38" w:rsidRDefault="005F1A38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FE93E0" w14:textId="42B87F17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1. Se compone de una entrada y una salida de ¼¨. </w:t>
      </w:r>
    </w:p>
    <w:p w14:paraId="63876D4F" w14:textId="33DB4EDD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2. Superficie de membrana de 0.3 a 1.3m². </w:t>
      </w:r>
    </w:p>
    <w:p w14:paraId="12DE6F99" w14:textId="1F3B54B9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3. Volumen de llenado de 18 a 86ml. </w:t>
      </w:r>
    </w:p>
    <w:p w14:paraId="1CA0DC8D" w14:textId="78742FDD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4. Con o sin cebado previo y con salida a bolsa recolectora. </w:t>
      </w:r>
    </w:p>
    <w:p w14:paraId="5FF53E6B" w14:textId="3B9438F0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5. Puertos de entrada venosa y arterial. </w:t>
      </w:r>
    </w:p>
    <w:p w14:paraId="679F931D" w14:textId="3603B4AD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6. Estéril </w:t>
      </w:r>
    </w:p>
    <w:p w14:paraId="593E2B06" w14:textId="277F355D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 xml:space="preserve">7. De adulto y pediátrico. </w:t>
      </w:r>
    </w:p>
    <w:p w14:paraId="09C9EA13" w14:textId="77777777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596BF285" w14:textId="41057798" w:rsidR="005F1A38" w:rsidRPr="005F1A38" w:rsidRDefault="005F1A38" w:rsidP="009B39C0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5F1A38">
        <w:rPr>
          <w:rFonts w:ascii="Times New Roman" w:hAnsi="Times New Roman" w:cs="Times New Roman"/>
          <w:color w:val="EE0000"/>
          <w:sz w:val="24"/>
          <w:szCs w:val="24"/>
        </w:rPr>
        <w:t>LAUNIDAD EJECUTORA SOLICITARÁ EL TAMAÑO REQUERIDO</w:t>
      </w:r>
    </w:p>
    <w:p w14:paraId="1469C135" w14:textId="77777777" w:rsidR="005F1A38" w:rsidRDefault="005F1A38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222584F0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162F56" w14:textId="642D4B1E" w:rsidR="00C24E6B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F1A38">
        <w:rPr>
          <w:rFonts w:ascii="Times New Roman" w:hAnsi="Times New Roman" w:cs="Times New Roman"/>
          <w:sz w:val="24"/>
          <w:szCs w:val="24"/>
        </w:rPr>
        <w:t>SOBRE INDIVIDUAL. DEBE TRAER IMPRESO Y VISIBLE LA FECHA DE VENCIMIENTO, NÚMERO DE LOTE Y MANUFACTURA. GARANTÍA POR DESPERFECTO DE FÁBRICA. CUMPLIR CON LOS ESTÁNDARES INTERNACIONALES DE LA CALIDAD Y COMERCIALIZACIÓN.</w:t>
      </w:r>
    </w:p>
    <w:p w14:paraId="6980DA0D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B846A5C" w14:textId="77777777" w:rsidR="005F1A38" w:rsidRPr="005F1A38" w:rsidRDefault="005F1A38" w:rsidP="005F1A38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426" w:hanging="284"/>
        <w:jc w:val="both"/>
        <w:rPr>
          <w:color w:val="EE0000"/>
        </w:rPr>
      </w:pPr>
      <w:r w:rsidRPr="005F1A38">
        <w:rPr>
          <w:color w:val="EE0000"/>
        </w:rPr>
        <w:t>1.  Debe traer impreso y visible fecha de manufactura, vencimiento de la esterilidad no menor de 24 meses a partir de la fecha de entrega, número de lote, país de origen.</w:t>
      </w:r>
    </w:p>
    <w:p w14:paraId="51F137C4" w14:textId="390499F1" w:rsidR="005F1A38" w:rsidRPr="005F1A38" w:rsidRDefault="005F1A38" w:rsidP="005F1A38">
      <w:pPr>
        <w:pStyle w:val="NormalWeb"/>
        <w:tabs>
          <w:tab w:val="left" w:pos="284"/>
          <w:tab w:val="left" w:pos="426"/>
        </w:tabs>
        <w:spacing w:before="0" w:beforeAutospacing="0" w:after="0" w:afterAutospacing="0"/>
        <w:ind w:left="426" w:hanging="284"/>
        <w:jc w:val="both"/>
        <w:rPr>
          <w:color w:val="EE0000"/>
        </w:rPr>
      </w:pPr>
      <w:r w:rsidRPr="005F1A38">
        <w:rPr>
          <w:color w:val="EE0000"/>
        </w:rPr>
        <w:t>2. Cumplir con los estándares internacionales de aseguramiento de la calidad y comercialización.</w:t>
      </w:r>
    </w:p>
    <w:p w14:paraId="44682C9D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1EC162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941AA41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0D1CFE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0DBB3D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49C1068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D386E65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E9313F5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76EF4EA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C42153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D341D32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737BF7" w14:textId="77777777" w:rsidR="00AB436C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D662D85" w14:textId="5751CE82" w:rsidR="00AB436C" w:rsidRDefault="00AB436C" w:rsidP="00AB436C">
      <w:pPr>
        <w:jc w:val="both"/>
        <w:rPr>
          <w:rFonts w:ascii="Times New Roman" w:hAnsi="Times New Roman" w:cs="Times New Roman"/>
          <w:sz w:val="24"/>
          <w:szCs w:val="24"/>
        </w:rPr>
      </w:pPr>
      <w:r w:rsidRPr="005F1A38">
        <w:rPr>
          <w:rFonts w:ascii="Times New Roman" w:hAnsi="Times New Roman" w:cs="Times New Roman"/>
          <w:sz w:val="24"/>
          <w:szCs w:val="24"/>
        </w:rPr>
        <w:t xml:space="preserve">Ficha técnica </w:t>
      </w:r>
      <w:r>
        <w:rPr>
          <w:rFonts w:ascii="Times New Roman" w:hAnsi="Times New Roman" w:cs="Times New Roman"/>
          <w:sz w:val="24"/>
          <w:szCs w:val="24"/>
        </w:rPr>
        <w:t>24030</w:t>
      </w:r>
      <w:r w:rsidRPr="005F1A38">
        <w:rPr>
          <w:rFonts w:ascii="Times New Roman" w:hAnsi="Times New Roman" w:cs="Times New Roman"/>
          <w:sz w:val="24"/>
          <w:szCs w:val="24"/>
        </w:rPr>
        <w:t xml:space="preserve"> del </w:t>
      </w:r>
      <w:r w:rsidRPr="00AB436C">
        <w:rPr>
          <w:rFonts w:ascii="Times New Roman" w:hAnsi="Times New Roman" w:cs="Times New Roman"/>
          <w:sz w:val="24"/>
          <w:szCs w:val="24"/>
        </w:rPr>
        <w:t>OXIGENADOR DE MEMBRANA DE FIBRA HUECA PARA ADULTO</w:t>
      </w:r>
      <w:r w:rsidRPr="005F1A38">
        <w:rPr>
          <w:rFonts w:ascii="Times New Roman" w:hAnsi="Times New Roman" w:cs="Times New Roman"/>
          <w:sz w:val="24"/>
          <w:szCs w:val="24"/>
        </w:rPr>
        <w:t xml:space="preserve">, formulario </w:t>
      </w:r>
      <w:r>
        <w:rPr>
          <w:rFonts w:ascii="Times New Roman" w:hAnsi="Times New Roman" w:cs="Times New Roman"/>
          <w:sz w:val="24"/>
          <w:szCs w:val="24"/>
        </w:rPr>
        <w:t>10008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D33F7" w14:textId="77777777" w:rsidR="00AB436C" w:rsidRPr="00FD683F" w:rsidRDefault="00AB436C" w:rsidP="00AB436C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</w:p>
    <w:p w14:paraId="2DEF4CBE" w14:textId="77777777" w:rsidR="00AB436C" w:rsidRDefault="00AB436C" w:rsidP="00AB4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FEFD6" w14:textId="77777777" w:rsidR="00AB436C" w:rsidRPr="00FD683F" w:rsidRDefault="00AB436C" w:rsidP="00AB436C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65F6A1F8" w14:textId="33C61E6F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B436C">
        <w:rPr>
          <w:rFonts w:ascii="Times New Roman" w:hAnsi="Times New Roman" w:cs="Times New Roman"/>
          <w:sz w:val="24"/>
          <w:szCs w:val="24"/>
        </w:rPr>
        <w:t>Fabricado de policarbonato. - Promedio de flujo venoso máximo de 7.0 L/min. - Presión de flujo combinado máximo de 7.0 L/min. - Volumen mínimo de operación 150ml o más. - Almacenamiento máximo de sangre 4,000ml.</w:t>
      </w:r>
      <w:proofErr w:type="gramStart"/>
      <w:r w:rsidRPr="00AB436C">
        <w:rPr>
          <w:rFonts w:ascii="Times New Roman" w:hAnsi="Times New Roman" w:cs="Times New Roman"/>
          <w:sz w:val="24"/>
          <w:szCs w:val="24"/>
        </w:rPr>
        <w:t>-  Filtro</w:t>
      </w:r>
      <w:proofErr w:type="gramEnd"/>
      <w:r w:rsidRPr="00AB436C">
        <w:rPr>
          <w:rFonts w:ascii="Times New Roman" w:hAnsi="Times New Roman" w:cs="Times New Roman"/>
          <w:sz w:val="24"/>
          <w:szCs w:val="24"/>
        </w:rPr>
        <w:t xml:space="preserve"> venoso de poliéster, con sistema de entrada y salida. - Puerto para cardioplegia.</w:t>
      </w:r>
    </w:p>
    <w:p w14:paraId="41B0A08D" w14:textId="77777777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9B48BB" w14:textId="5141F7D0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Fabricado de policarbonato. </w:t>
      </w:r>
    </w:p>
    <w:p w14:paraId="15B797C2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Flujo máximo de sangre 7.0 L/min. </w:t>
      </w:r>
    </w:p>
    <w:p w14:paraId="7FCC7DB5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Volumen mínimo de operación 150ml o más. </w:t>
      </w:r>
    </w:p>
    <w:p w14:paraId="49CD4785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Almacenamiento máximo de sangre 4,000ml. </w:t>
      </w:r>
    </w:p>
    <w:p w14:paraId="412A95C7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>Volumen de cebado de 237mL</w:t>
      </w:r>
      <w:r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43C88ACB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>Filtro venoso de poliéster, con sistema de entrada y salida.</w:t>
      </w:r>
    </w:p>
    <w:p w14:paraId="2213BB4E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Puerto para cardioplegia. </w:t>
      </w:r>
    </w:p>
    <w:p w14:paraId="62CBBCFB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>Fibra con revestimiento E8</w:t>
      </w:r>
      <w:r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3D9E0303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Intercambiador de calor de acero inoxidable </w:t>
      </w:r>
    </w:p>
    <w:p w14:paraId="6E9E5408" w14:textId="77777777" w:rsid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 xml:space="preserve">Estéril </w:t>
      </w:r>
    </w:p>
    <w:p w14:paraId="1B5BA19F" w14:textId="5EFA9ABC" w:rsidR="00AB436C" w:rsidRPr="00AB436C" w:rsidRDefault="00AB436C" w:rsidP="00AB436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AB436C">
        <w:rPr>
          <w:rFonts w:ascii="Times New Roman" w:hAnsi="Times New Roman" w:cs="Times New Roman"/>
          <w:color w:val="EE0000"/>
          <w:sz w:val="24"/>
          <w:szCs w:val="24"/>
        </w:rPr>
        <w:t>De un solo uso</w:t>
      </w:r>
    </w:p>
    <w:p w14:paraId="0DED35E5" w14:textId="77777777" w:rsidR="00AB436C" w:rsidRDefault="00AB436C" w:rsidP="00AB436C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65E055D" w14:textId="77777777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008EF1" w14:textId="77777777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07851F9" w14:textId="77777777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85AC108" w14:textId="77777777" w:rsidR="00AB436C" w:rsidRP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B436C">
        <w:rPr>
          <w:rFonts w:ascii="Times New Roman" w:hAnsi="Times New Roman" w:cs="Times New Roman"/>
          <w:sz w:val="24"/>
          <w:szCs w:val="24"/>
        </w:rPr>
        <w:t>1. Debe traer impreso y visible fecha de manufactura, vencimiento de la esterilidad no menor de 24 meses, número de lote, país de origen.</w:t>
      </w:r>
    </w:p>
    <w:p w14:paraId="3E5C6EE1" w14:textId="1CAC09C1" w:rsidR="00AB436C" w:rsidRDefault="00AB436C" w:rsidP="00AB436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B436C">
        <w:rPr>
          <w:rFonts w:ascii="Times New Roman" w:hAnsi="Times New Roman" w:cs="Times New Roman"/>
          <w:sz w:val="24"/>
          <w:szCs w:val="24"/>
        </w:rPr>
        <w:t>2. Cumplir con los estándares internacionales de aseguramiento de la calidad y comercialización.</w:t>
      </w:r>
    </w:p>
    <w:p w14:paraId="05A31B97" w14:textId="77777777" w:rsidR="00AB436C" w:rsidRPr="00FD683F" w:rsidRDefault="00AB436C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AB436C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1500" w14:textId="77777777" w:rsidR="00100C6B" w:rsidRDefault="00100C6B" w:rsidP="00FD683F">
      <w:pPr>
        <w:spacing w:after="0" w:line="240" w:lineRule="auto"/>
      </w:pPr>
      <w:r>
        <w:separator/>
      </w:r>
    </w:p>
  </w:endnote>
  <w:endnote w:type="continuationSeparator" w:id="0">
    <w:p w14:paraId="71848E87" w14:textId="77777777" w:rsidR="00100C6B" w:rsidRDefault="00100C6B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37969FDB" w:rsidR="00FD683F" w:rsidRDefault="00FD683F">
    <w:pPr>
      <w:pStyle w:val="Piedepgina"/>
    </w:pPr>
    <w:r>
      <w:t>MQ/</w:t>
    </w:r>
    <w:r w:rsidR="00AE4ADE">
      <w:t>CSS</w:t>
    </w:r>
    <w:r>
      <w:t xml:space="preserve">/Homologación </w:t>
    </w:r>
    <w:r w:rsidR="005F1A38">
      <w:t>19</w:t>
    </w:r>
    <w:r>
      <w:t>-</w:t>
    </w:r>
    <w:r w:rsidR="00A85015">
      <w:t>1</w:t>
    </w:r>
    <w:r w:rsidR="005F1A38">
      <w:t>2</w:t>
    </w:r>
    <w:r>
      <w:t xml:space="preserve">-25 / </w:t>
    </w:r>
    <w:r w:rsidR="00C8110F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9415" w14:textId="77777777" w:rsidR="00100C6B" w:rsidRDefault="00100C6B" w:rsidP="00FD683F">
      <w:pPr>
        <w:spacing w:after="0" w:line="240" w:lineRule="auto"/>
      </w:pPr>
      <w:r>
        <w:separator/>
      </w:r>
    </w:p>
  </w:footnote>
  <w:footnote w:type="continuationSeparator" w:id="0">
    <w:p w14:paraId="47DA5DBE" w14:textId="77777777" w:rsidR="00100C6B" w:rsidRDefault="00100C6B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F5C"/>
    <w:multiLevelType w:val="hybridMultilevel"/>
    <w:tmpl w:val="7B6C5D7A"/>
    <w:lvl w:ilvl="0" w:tplc="6862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4"/>
  </w:num>
  <w:num w:numId="2" w16cid:durableId="403796427">
    <w:abstractNumId w:val="2"/>
  </w:num>
  <w:num w:numId="3" w16cid:durableId="1280182666">
    <w:abstractNumId w:val="3"/>
  </w:num>
  <w:num w:numId="4" w16cid:durableId="580598341">
    <w:abstractNumId w:val="1"/>
  </w:num>
  <w:num w:numId="5" w16cid:durableId="170717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0E4C2A"/>
    <w:rsid w:val="00100C6B"/>
    <w:rsid w:val="00162768"/>
    <w:rsid w:val="001E34EC"/>
    <w:rsid w:val="002725D1"/>
    <w:rsid w:val="00291C7E"/>
    <w:rsid w:val="002B09DB"/>
    <w:rsid w:val="002E728B"/>
    <w:rsid w:val="0039490C"/>
    <w:rsid w:val="00403F77"/>
    <w:rsid w:val="004A006B"/>
    <w:rsid w:val="00535A69"/>
    <w:rsid w:val="00586DDA"/>
    <w:rsid w:val="005F1A38"/>
    <w:rsid w:val="00657D37"/>
    <w:rsid w:val="007D78EB"/>
    <w:rsid w:val="008025F0"/>
    <w:rsid w:val="0081128E"/>
    <w:rsid w:val="008A46EB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B436C"/>
    <w:rsid w:val="00AD33FB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DE6E7F"/>
    <w:rsid w:val="00E1422C"/>
    <w:rsid w:val="00E24E91"/>
    <w:rsid w:val="00E67D6D"/>
    <w:rsid w:val="00E80D05"/>
    <w:rsid w:val="00E93A9E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4</cp:revision>
  <cp:lastPrinted>2025-07-29T19:56:00Z</cp:lastPrinted>
  <dcterms:created xsi:type="dcterms:W3CDTF">2025-07-29T19:55:00Z</dcterms:created>
  <dcterms:modified xsi:type="dcterms:W3CDTF">2025-08-13T16:21:00Z</dcterms:modified>
</cp:coreProperties>
</file>