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CD13" w14:textId="5BE1FEC2" w:rsidR="003A4CE6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>UNIDAD DE FOTOTERAPIA UV PARA MANOS Y PIES</w:t>
      </w:r>
      <w:r>
        <w:rPr>
          <w:rFonts w:ascii="Times New Roman" w:hAnsi="Times New Roman" w:cs="Times New Roman"/>
          <w:sz w:val="24"/>
          <w:szCs w:val="24"/>
        </w:rPr>
        <w:t xml:space="preserve"> (formulario 24062)</w:t>
      </w:r>
      <w:r w:rsidRPr="008E78BE">
        <w:rPr>
          <w:rFonts w:ascii="Times New Roman" w:hAnsi="Times New Roman" w:cs="Times New Roman"/>
          <w:sz w:val="24"/>
          <w:szCs w:val="24"/>
        </w:rPr>
        <w:t>.</w:t>
      </w:r>
    </w:p>
    <w:p w14:paraId="6EEA891C" w14:textId="3188BCA4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>Descripción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E78BE">
        <w:rPr>
          <w:rFonts w:ascii="Times New Roman" w:hAnsi="Times New Roman" w:cs="Times New Roman"/>
          <w:sz w:val="24"/>
          <w:szCs w:val="24"/>
        </w:rPr>
        <w:tab/>
        <w:t>Dispositivo de fototerapia indicado para el tratamiento de trastornos cutáneos diagnosticados, tales como, psoriasis, vitíligo y dermatitis atópica (eccema).</w:t>
      </w:r>
    </w:p>
    <w:p w14:paraId="1EF2F5D7" w14:textId="77777777" w:rsid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E78BE">
        <w:rPr>
          <w:rFonts w:ascii="Times New Roman" w:hAnsi="Times New Roman" w:cs="Times New Roman"/>
          <w:sz w:val="24"/>
          <w:szCs w:val="24"/>
        </w:rPr>
        <w:tab/>
      </w:r>
    </w:p>
    <w:p w14:paraId="7D682296" w14:textId="1F03CF87" w:rsidR="008E78BE" w:rsidRPr="008E78BE" w:rsidRDefault="008E78BE" w:rsidP="008E78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Admite diversos tipos de lámparas, incluyendo UVB de banda estrecha, UVB de banda ancha y UVA. </w:t>
      </w:r>
    </w:p>
    <w:p w14:paraId="6FD0CCC5" w14:textId="77777777" w:rsidR="008E78BE" w:rsidRDefault="008E78BE" w:rsidP="008E78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Permite combinar lámparas en la misma unidad </w:t>
      </w:r>
    </w:p>
    <w:p w14:paraId="0311D124" w14:textId="77777777" w:rsidR="008E78BE" w:rsidRDefault="008E78BE" w:rsidP="008E78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Lámparas en forma de U que proporcionan la potencia de dos lámparas en el espacio de una, permitiendo tiempos de tratamiento cortos. </w:t>
      </w:r>
    </w:p>
    <w:p w14:paraId="250C6FF0" w14:textId="77777777" w:rsidR="008E78BE" w:rsidRDefault="008E78BE" w:rsidP="008E78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Controlador de tratamiento con pantalla táctil fácil de usar que garantice que cada tratamiento se administre de forma segura y eficaz. </w:t>
      </w:r>
    </w:p>
    <w:p w14:paraId="2412940D" w14:textId="77777777" w:rsidR="00B3742E" w:rsidRDefault="008E78BE" w:rsidP="008E78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Modos de funcionamiento: </w:t>
      </w:r>
    </w:p>
    <w:p w14:paraId="45CC3E36" w14:textId="77777777" w:rsidR="00B3742E" w:rsidRDefault="008E78BE" w:rsidP="00B374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Modo guiado </w:t>
      </w:r>
    </w:p>
    <w:p w14:paraId="7C23B2E1" w14:textId="77777777" w:rsidR="00B3742E" w:rsidRDefault="008E78BE" w:rsidP="00B374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Modo dosimétrico </w:t>
      </w:r>
    </w:p>
    <w:p w14:paraId="2F5FE970" w14:textId="6843626C" w:rsidR="00B3742E" w:rsidRDefault="008E78BE" w:rsidP="00B374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Modo temporizado </w:t>
      </w:r>
    </w:p>
    <w:p w14:paraId="74177252" w14:textId="77777777" w:rsidR="00B3742E" w:rsidRDefault="008E78BE" w:rsidP="008E78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Con carro especialmente diseñado para permitir a los pacientes tratarse las manos y los pies simultáneamente </w:t>
      </w:r>
    </w:p>
    <w:p w14:paraId="7E987F62" w14:textId="77777777" w:rsidR="00B3742E" w:rsidRDefault="008E78BE" w:rsidP="008E78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 Área de tratamiento: 41.9 cm x 45.1 cm (16.5 x 17.75 pulgadas) </w:t>
      </w:r>
    </w:p>
    <w:p w14:paraId="1ED83DA1" w14:textId="77777777" w:rsidR="00B3742E" w:rsidRDefault="008E78BE" w:rsidP="008E78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 Dimensiones: </w:t>
      </w:r>
    </w:p>
    <w:p w14:paraId="31882844" w14:textId="77777777" w:rsidR="00B3742E" w:rsidRDefault="008E78BE" w:rsidP="00B374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Ancho: 51.4 cm (20.25 pulgadas) </w:t>
      </w:r>
    </w:p>
    <w:p w14:paraId="0BECB54C" w14:textId="77777777" w:rsidR="00B3742E" w:rsidRDefault="008E78BE" w:rsidP="00B374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Profundidad: 55.9 cm (22 pulgadas) </w:t>
      </w:r>
    </w:p>
    <w:p w14:paraId="4E8A655F" w14:textId="1ADF848C" w:rsidR="00B3742E" w:rsidRDefault="008E78BE" w:rsidP="00B374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Peso: 21.8 kg (48 libras) </w:t>
      </w:r>
    </w:p>
    <w:p w14:paraId="2E9D14C5" w14:textId="77777777" w:rsidR="00B3742E" w:rsidRDefault="00B3742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3E5519BE" w14:textId="77777777" w:rsidR="00B3742E" w:rsidRDefault="00B3742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47A47707" w14:textId="77777777" w:rsidR="00B3742E" w:rsidRDefault="00B3742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ACCESORIOS: </w:t>
      </w:r>
    </w:p>
    <w:p w14:paraId="2E3A26BD" w14:textId="77777777" w:rsidR="00B3742E" w:rsidRDefault="00B3742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73992629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1. Lámparas UVB de banda estrecha </w:t>
      </w:r>
    </w:p>
    <w:p w14:paraId="742C5625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2. Lámparas UVB de banda ancha </w:t>
      </w:r>
    </w:p>
    <w:p w14:paraId="4967E397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3. Lámparas UVA. </w:t>
      </w:r>
    </w:p>
    <w:p w14:paraId="6AD3C7EA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4. Carro o mesa de soporte </w:t>
      </w:r>
    </w:p>
    <w:p w14:paraId="4FB3C744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5. Gafas de Protección </w:t>
      </w:r>
    </w:p>
    <w:p w14:paraId="2498AC79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6. Medidor de Luz para lámparas UVA, UVB de banda ancha, UVB de banda estrecha, dependiendo de la selección del tipo de lámpara en el equipo. </w:t>
      </w:r>
    </w:p>
    <w:p w14:paraId="2A1CE671" w14:textId="3EF05278" w:rsidR="008E78BE" w:rsidRPr="008E78B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6.1 </w:t>
      </w:r>
      <w:proofErr w:type="spellStart"/>
      <w:r w:rsidRPr="008E78BE">
        <w:rPr>
          <w:rFonts w:ascii="Times New Roman" w:hAnsi="Times New Roman" w:cs="Times New Roman"/>
          <w:sz w:val="24"/>
          <w:szCs w:val="24"/>
        </w:rPr>
        <w:t>Tripode</w:t>
      </w:r>
      <w:proofErr w:type="spellEnd"/>
    </w:p>
    <w:p w14:paraId="2D77D8FE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A4944" w14:textId="77777777" w:rsidR="00B3742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LA UNIDAD EJECUTORA ESPECIFICARÁ LAS DIMENSIONES, LOS ACCESORIOS Y LA CANTIDAD QUE REQUIERA; PUEDEN SER ADQUIRIDOS CON EL MISMO NÚMERO DE FICHA TÉCNICA. </w:t>
      </w:r>
    </w:p>
    <w:p w14:paraId="5177BCF2" w14:textId="77777777" w:rsidR="00B3742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>Observaciones</w:t>
      </w:r>
      <w:r w:rsidR="00B3742E">
        <w:rPr>
          <w:rFonts w:ascii="Times New Roman" w:hAnsi="Times New Roman" w:cs="Times New Roman"/>
          <w:sz w:val="24"/>
          <w:szCs w:val="24"/>
        </w:rPr>
        <w:t>:</w:t>
      </w:r>
    </w:p>
    <w:p w14:paraId="485B42E0" w14:textId="77777777" w:rsidR="00B3742E" w:rsidRDefault="008E78BE" w:rsidP="008E7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lastRenderedPageBreak/>
        <w:t xml:space="preserve">Garantía de dos (2) años mínimo en pieza y mano de obra, a partir de la fecha de aceptación a satisfacción. </w:t>
      </w:r>
    </w:p>
    <w:p w14:paraId="73638C56" w14:textId="77777777" w:rsidR="00B3742E" w:rsidRDefault="008E78BE" w:rsidP="008E7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Dos (2) ejemplares del manual de operación y funcionamiento en español, al momento de la entrega. </w:t>
      </w:r>
    </w:p>
    <w:p w14:paraId="757AF6E8" w14:textId="77777777" w:rsidR="00B3742E" w:rsidRDefault="008E78BE" w:rsidP="008E7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Un (1) ejemplar del manual de servicio técnico, que debe incluir lista de partes diagramas eléctricos y/o electrónicos, al momento de la entrega. </w:t>
      </w:r>
    </w:p>
    <w:p w14:paraId="0D25B611" w14:textId="77777777" w:rsidR="00B3742E" w:rsidRDefault="008E78BE" w:rsidP="008E7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Presentar programa de mantenimiento preventivo según recomendaciones del fabricante durante el período de garantía, al momento de la entrega. </w:t>
      </w:r>
    </w:p>
    <w:p w14:paraId="5D372CF4" w14:textId="77777777" w:rsidR="00B3742E" w:rsidRDefault="008E78BE" w:rsidP="008E7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Brindar entrenamiento de operación local para los Especialistas y personal usuario a cargo del uso del equipo ocho (8) horas mínimo, al momento de la entrega. </w:t>
      </w:r>
    </w:p>
    <w:p w14:paraId="574E6D22" w14:textId="77777777" w:rsidR="00B3742E" w:rsidRDefault="008E78BE" w:rsidP="008E7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Brindar entrenamiento de mantenimiento y operación de ocho (8) horas mínimo al personal de Biomédica por personal idóneo certificado por el fabricante, al momento de la entrega. </w:t>
      </w:r>
    </w:p>
    <w:p w14:paraId="121193CF" w14:textId="77777777" w:rsidR="00B3742E" w:rsidRDefault="008E78BE" w:rsidP="008E7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Certificación del fabricante en donde confirmen la disponibilidad de piezas de repuesto por un período de 7 años mínimo, al momento de la entrega. </w:t>
      </w:r>
    </w:p>
    <w:p w14:paraId="119890E3" w14:textId="77777777" w:rsidR="00B3742E" w:rsidRDefault="008E78BE" w:rsidP="008E7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Certificación emitida por el fabricante de que el equipo es nuevo, no reconstruido al momento de la entrega. </w:t>
      </w:r>
    </w:p>
    <w:p w14:paraId="5C115B6E" w14:textId="4F808C70" w:rsidR="008E78BE" w:rsidRPr="00B3742E" w:rsidRDefault="008E78BE" w:rsidP="008E78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>Tiempo de entrega de acuerdo a los requerimientos de la Unidad Ejecutora solicitante.</w:t>
      </w:r>
    </w:p>
    <w:p w14:paraId="0B0EDCBE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82822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B8F3E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40BE8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C725F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A94F4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A2D4D" w14:textId="77777777" w:rsid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5E715" w14:textId="77777777" w:rsidR="00B3742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A0950" w14:textId="77777777" w:rsidR="00B3742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3F958" w14:textId="77777777" w:rsidR="00B3742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195B0" w14:textId="77777777" w:rsidR="00B3742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65B16" w14:textId="77777777" w:rsidR="00B3742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98F4A" w14:textId="77777777" w:rsidR="00B3742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70842" w14:textId="77777777" w:rsidR="00B3742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C52BA" w14:textId="77777777" w:rsidR="00B3742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DC171" w14:textId="77777777" w:rsidR="00B3742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A0E4B" w14:textId="77777777" w:rsidR="00B3742E" w:rsidRPr="008E78B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22A31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69C67" w14:textId="46139108" w:rsidR="008E78BE" w:rsidRPr="008E78BE" w:rsidRDefault="00B3742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>UNIDAD PORTÁTIL DE FOTOTERAPIA UV LOCALIZADA EN CUERO CABELLUDO Y ZONAS ESPECÍFICAS</w:t>
      </w:r>
      <w:r>
        <w:rPr>
          <w:rFonts w:ascii="Times New Roman" w:hAnsi="Times New Roman" w:cs="Times New Roman"/>
          <w:sz w:val="24"/>
          <w:szCs w:val="24"/>
        </w:rPr>
        <w:t xml:space="preserve"> (formulario 24064).</w:t>
      </w:r>
    </w:p>
    <w:p w14:paraId="5240DFE7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DA302" w14:textId="2C221E4D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>Descripción</w:t>
      </w:r>
      <w:r w:rsidR="00B3742E">
        <w:rPr>
          <w:rFonts w:ascii="Times New Roman" w:hAnsi="Times New Roman" w:cs="Times New Roman"/>
          <w:sz w:val="24"/>
          <w:szCs w:val="24"/>
        </w:rPr>
        <w:t>:</w:t>
      </w:r>
      <w:r w:rsidRPr="008E78BE">
        <w:rPr>
          <w:rFonts w:ascii="Times New Roman" w:hAnsi="Times New Roman" w:cs="Times New Roman"/>
          <w:sz w:val="24"/>
          <w:szCs w:val="24"/>
        </w:rPr>
        <w:tab/>
        <w:t>Es una lámpara fluorescente portátil que emite luz ultravioleta. para el tratamiento de la psoriasis, el vitíligo y la dermatitis atópica (eccema) en todo tipo de piel (I-VI).</w:t>
      </w:r>
    </w:p>
    <w:p w14:paraId="4FE24140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61A8D" w14:textId="77777777" w:rsidR="00B3742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>Especificaciones Técnicas</w:t>
      </w:r>
      <w:r w:rsidR="00B3742E">
        <w:rPr>
          <w:rFonts w:ascii="Times New Roman" w:hAnsi="Times New Roman" w:cs="Times New Roman"/>
          <w:sz w:val="24"/>
          <w:szCs w:val="24"/>
        </w:rPr>
        <w:t>:</w:t>
      </w:r>
    </w:p>
    <w:p w14:paraId="2437346C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 Compacto, eficaz. Diseñado para el cuero cabelludo y áreas de tratamiento pequeñas. </w:t>
      </w:r>
    </w:p>
    <w:p w14:paraId="79136C40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Diseñado con lámparas de alta intensidad </w:t>
      </w:r>
    </w:p>
    <w:p w14:paraId="54D49F80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Opciones de Lámpara: 3.1 UVA 3.2 UVB (banda ancha) 3.3 UVB (banda estrecha) </w:t>
      </w:r>
    </w:p>
    <w:p w14:paraId="228E5DC1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Con peine aplicador, duradero y fácil de colocar, separa el cabello para una mejor penetración en el cuero cabelludo y, además, sirve como guía de distancia para garantizar tratamientos uniformes. </w:t>
      </w:r>
    </w:p>
    <w:p w14:paraId="26AE0387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Con controlador integrado que elimina la necesidad de un temporizador externo e incómodo. </w:t>
      </w:r>
    </w:p>
    <w:p w14:paraId="6C320FCE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Con 6 modos de funcionamiento: 6.1 Activación mediante código de seguridad 6.2 Registro de hora 6.3 Cuenta atrás 6.4 Modo de espera 6.5 Modo de suspensión 6.6 Modo de recarga de recetas </w:t>
      </w:r>
    </w:p>
    <w:p w14:paraId="0A0E9361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Área de tratamiento: 2.54 cm x 11.4 cm (1" x 4.5") </w:t>
      </w:r>
    </w:p>
    <w:p w14:paraId="6580E394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Peso total: 0.8 kg (1 lb 12 oz) </w:t>
      </w:r>
    </w:p>
    <w:p w14:paraId="26CE7294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Peso del aplicador: 0,1 kg (4 oz) </w:t>
      </w:r>
    </w:p>
    <w:p w14:paraId="0EAD7472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Dimensiones del dispositivo: 23 cm x 13 cm (9" x 5") </w:t>
      </w:r>
    </w:p>
    <w:p w14:paraId="6D9EB036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Altura total: 7 cm (2.75") </w:t>
      </w:r>
    </w:p>
    <w:p w14:paraId="196F4937" w14:textId="77777777" w:rsidR="00B3742E" w:rsidRDefault="008E78BE" w:rsidP="00B374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Dimensiones del aplicador: 21 cm x 5 cm (8.25" x 1.75") </w:t>
      </w:r>
    </w:p>
    <w:p w14:paraId="2729A824" w14:textId="77777777" w:rsidR="00B3742E" w:rsidRDefault="00B3742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094DF3CC" w14:textId="77777777" w:rsidR="00B3742E" w:rsidRDefault="00B3742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ACCESORIOS: </w:t>
      </w:r>
    </w:p>
    <w:p w14:paraId="101E2C5D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1. Peine aplicador </w:t>
      </w:r>
    </w:p>
    <w:p w14:paraId="29848620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2. Lámpara UVA </w:t>
      </w:r>
    </w:p>
    <w:p w14:paraId="786B54A0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3. Lámpara UVB (banda ancha) </w:t>
      </w:r>
    </w:p>
    <w:p w14:paraId="677A8A74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4. Lámpara UVB (banda estrecha) </w:t>
      </w:r>
    </w:p>
    <w:p w14:paraId="226970EE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5. Gafas de protección </w:t>
      </w:r>
    </w:p>
    <w:p w14:paraId="19CC768A" w14:textId="77777777" w:rsid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6. Medidor de Luz para lámparas UVA, UVB de banda ancha, UVB de banda estrecha, dependiendo de la selección del tipo de lámpara en el equipo. </w:t>
      </w:r>
    </w:p>
    <w:p w14:paraId="225097A7" w14:textId="421E270A" w:rsidR="008E78BE" w:rsidRPr="00B3742E" w:rsidRDefault="008E78BE" w:rsidP="00B3742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6.1 </w:t>
      </w:r>
      <w:proofErr w:type="spellStart"/>
      <w:r w:rsidRPr="00B3742E">
        <w:rPr>
          <w:rFonts w:ascii="Times New Roman" w:hAnsi="Times New Roman" w:cs="Times New Roman"/>
          <w:sz w:val="24"/>
          <w:szCs w:val="24"/>
        </w:rPr>
        <w:t>Tripode</w:t>
      </w:r>
      <w:proofErr w:type="spellEnd"/>
    </w:p>
    <w:p w14:paraId="0A8AE3EB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40CB9" w14:textId="77777777" w:rsidR="008E78BE" w:rsidRPr="008E78B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4BEA3" w14:textId="77777777" w:rsidR="00B3742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lastRenderedPageBreak/>
        <w:t xml:space="preserve">LA UNIDAD EJECUTORA ESPECIFICARÁ, LOS ACCESORIOS Y LA CANTIDAD QUE REQUIERA; PUEDEN SER ADQUIRIDOS CON EL MISMO NÚMERO DE FICHA TÉCNICA. </w:t>
      </w:r>
    </w:p>
    <w:p w14:paraId="78BDCED3" w14:textId="77777777" w:rsidR="00B3742E" w:rsidRDefault="008E78BE" w:rsidP="008E78BE">
      <w:pPr>
        <w:jc w:val="both"/>
        <w:rPr>
          <w:rFonts w:ascii="Times New Roman" w:hAnsi="Times New Roman" w:cs="Times New Roman"/>
          <w:sz w:val="24"/>
          <w:szCs w:val="24"/>
        </w:rPr>
      </w:pPr>
      <w:r w:rsidRPr="008E78BE"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14:paraId="726C6447" w14:textId="77777777" w:rsidR="00B3742E" w:rsidRDefault="008E78BE" w:rsidP="00B3742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Garantía de dos (2) años mínimo en pieza y mano de obra, a partir de la fecha de aceptación a satisfacción. </w:t>
      </w:r>
    </w:p>
    <w:p w14:paraId="71070C2E" w14:textId="77777777" w:rsidR="00B3742E" w:rsidRDefault="008E78BE" w:rsidP="00B3742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Dos (2) ejemplares del manual de operación y funcionamiento en español, al momento de la entrega. </w:t>
      </w:r>
    </w:p>
    <w:p w14:paraId="463DBB85" w14:textId="77777777" w:rsidR="00B3742E" w:rsidRDefault="008E78BE" w:rsidP="00B3742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Un (1) ejemplar del manual de servicio técnico, que debe incluir lista de partes diagramas eléctricos y/o electrónicos, al momento de la entrega. </w:t>
      </w:r>
    </w:p>
    <w:p w14:paraId="0D6C0F8E" w14:textId="77777777" w:rsidR="00B3742E" w:rsidRDefault="008E78BE" w:rsidP="00B3742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Presentar programa de mantenimiento preventivo según recomendaciones del fabricante durante el período de garantía, al momento de la entrega. </w:t>
      </w:r>
    </w:p>
    <w:p w14:paraId="232BDFCF" w14:textId="77777777" w:rsidR="00B3742E" w:rsidRDefault="008E78BE" w:rsidP="00B3742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Brindar entrenamiento de operación local para los Especialistas y personal usuario a cargo del uso del equipo ocho (8) horas mínimo, al momento de la entrega. </w:t>
      </w:r>
    </w:p>
    <w:p w14:paraId="300F6D77" w14:textId="77777777" w:rsidR="00B3742E" w:rsidRDefault="008E78BE" w:rsidP="00B3742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Brindar entrenamiento de mantenimiento y operación de ocho (8) horas mínimo al personal de Biomédica por personal idóneo certificado por el fabricante, al momento de la entrega. </w:t>
      </w:r>
    </w:p>
    <w:p w14:paraId="48D1BFB3" w14:textId="77777777" w:rsidR="00B3742E" w:rsidRDefault="008E78BE" w:rsidP="00B3742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Certificación del fabricante en donde confirmen la disponibilidad de piezas de repuesto por un período de 7 años mínimo, al momento de la entrega. </w:t>
      </w:r>
    </w:p>
    <w:p w14:paraId="39BF946D" w14:textId="77777777" w:rsidR="00B3742E" w:rsidRDefault="008E78BE" w:rsidP="00B3742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 xml:space="preserve">Certificación emitida por el fabricante de que el equipo es nuevo, no reconstruido al momento de la entrega. </w:t>
      </w:r>
    </w:p>
    <w:p w14:paraId="6408954C" w14:textId="628F97CE" w:rsidR="008E78BE" w:rsidRPr="00B3742E" w:rsidRDefault="008E78BE" w:rsidP="00B3742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42E">
        <w:rPr>
          <w:rFonts w:ascii="Times New Roman" w:hAnsi="Times New Roman" w:cs="Times New Roman"/>
          <w:sz w:val="24"/>
          <w:szCs w:val="24"/>
        </w:rPr>
        <w:t>Tiempo de entrega de acuerdo a los requerimientos de la Unidad Ejecutora solicitante.</w:t>
      </w:r>
    </w:p>
    <w:p w14:paraId="2B413CD2" w14:textId="77777777" w:rsidR="008E78BE" w:rsidRDefault="008E78BE"/>
    <w:p w14:paraId="48B5E00A" w14:textId="77777777" w:rsidR="008E78BE" w:rsidRDefault="008E78BE"/>
    <w:sectPr w:rsidR="008E78B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8D60" w14:textId="77777777" w:rsidR="00B25650" w:rsidRDefault="00B25650" w:rsidP="00B3742E">
      <w:pPr>
        <w:spacing w:after="0" w:line="240" w:lineRule="auto"/>
      </w:pPr>
      <w:r>
        <w:separator/>
      </w:r>
    </w:p>
  </w:endnote>
  <w:endnote w:type="continuationSeparator" w:id="0">
    <w:p w14:paraId="58B0F2F0" w14:textId="77777777" w:rsidR="00B25650" w:rsidRDefault="00B25650" w:rsidP="00B3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0121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9EE0FB" w14:textId="69CF030E" w:rsidR="00B3742E" w:rsidRDefault="00B3742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64AF09" w14:textId="6329A6C3" w:rsidR="00B3742E" w:rsidRPr="00B3742E" w:rsidRDefault="00B3742E">
    <w:pPr>
      <w:pStyle w:val="Piedepgina"/>
      <w:rPr>
        <w:lang w:val="en-US"/>
      </w:rPr>
    </w:pPr>
    <w:r w:rsidRPr="00B3742E">
      <w:rPr>
        <w:lang w:val="en-US"/>
      </w:rPr>
      <w:t>Homol/MQ/HN/18-9/ 9:00 a.m.</w:t>
    </w:r>
    <w:r>
      <w:rPr>
        <w:lang w:val="en-US"/>
      </w:rPr>
      <w:t>/</w:t>
    </w:r>
    <w:proofErr w:type="spellStart"/>
    <w:r>
      <w:rPr>
        <w:lang w:val="en-US"/>
      </w:rPr>
      <w:t>ya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0040" w14:textId="77777777" w:rsidR="00B25650" w:rsidRDefault="00B25650" w:rsidP="00B3742E">
      <w:pPr>
        <w:spacing w:after="0" w:line="240" w:lineRule="auto"/>
      </w:pPr>
      <w:r>
        <w:separator/>
      </w:r>
    </w:p>
  </w:footnote>
  <w:footnote w:type="continuationSeparator" w:id="0">
    <w:p w14:paraId="2535576D" w14:textId="77777777" w:rsidR="00B25650" w:rsidRDefault="00B25650" w:rsidP="00B37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A0A"/>
    <w:multiLevelType w:val="hybridMultilevel"/>
    <w:tmpl w:val="10D0751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DCE"/>
    <w:multiLevelType w:val="hybridMultilevel"/>
    <w:tmpl w:val="6E9255E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5558D"/>
    <w:multiLevelType w:val="hybridMultilevel"/>
    <w:tmpl w:val="BF84BE4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C75B6"/>
    <w:multiLevelType w:val="multilevel"/>
    <w:tmpl w:val="E438D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23805841">
    <w:abstractNumId w:val="3"/>
  </w:num>
  <w:num w:numId="2" w16cid:durableId="1397581716">
    <w:abstractNumId w:val="2"/>
  </w:num>
  <w:num w:numId="3" w16cid:durableId="201288223">
    <w:abstractNumId w:val="0"/>
  </w:num>
  <w:num w:numId="4" w16cid:durableId="198924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BE"/>
    <w:rsid w:val="002678B8"/>
    <w:rsid w:val="003A4CE6"/>
    <w:rsid w:val="008E78BE"/>
    <w:rsid w:val="00A16B9F"/>
    <w:rsid w:val="00B25650"/>
    <w:rsid w:val="00B3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6CD77"/>
  <w15:chartTrackingRefBased/>
  <w15:docId w15:val="{FBA1EF10-7DC2-4E34-878F-35B10205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8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8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8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8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8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8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8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8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7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42E"/>
  </w:style>
  <w:style w:type="paragraph" w:styleId="Piedepgina">
    <w:name w:val="footer"/>
    <w:basedOn w:val="Normal"/>
    <w:link w:val="PiedepginaCar"/>
    <w:uiPriority w:val="99"/>
    <w:unhideWhenUsed/>
    <w:rsid w:val="00B37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2026-06-12T14:38:00Z</dcterms:created>
  <dcterms:modified xsi:type="dcterms:W3CDTF">2026-06-12T15:06:00Z</dcterms:modified>
</cp:coreProperties>
</file>