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936B" w14:textId="097BDE46" w:rsidR="003A4CE6" w:rsidRPr="00A628E8" w:rsidRDefault="00A628E8" w:rsidP="00A628E8">
      <w:pPr>
        <w:jc w:val="both"/>
        <w:rPr>
          <w:rFonts w:ascii="Times New Roman" w:hAnsi="Times New Roman" w:cs="Times New Roman"/>
          <w:sz w:val="24"/>
          <w:szCs w:val="24"/>
        </w:rPr>
      </w:pPr>
      <w:r w:rsidRPr="00A628E8">
        <w:rPr>
          <w:rFonts w:ascii="Times New Roman" w:hAnsi="Times New Roman" w:cs="Times New Roman"/>
          <w:sz w:val="24"/>
          <w:szCs w:val="24"/>
        </w:rPr>
        <w:t>Nombre</w:t>
      </w:r>
      <w:r>
        <w:rPr>
          <w:rFonts w:ascii="Times New Roman" w:hAnsi="Times New Roman" w:cs="Times New Roman"/>
          <w:sz w:val="24"/>
          <w:szCs w:val="24"/>
        </w:rPr>
        <w:t xml:space="preserve"> </w:t>
      </w:r>
      <w:r w:rsidRPr="00A628E8">
        <w:rPr>
          <w:rFonts w:ascii="Times New Roman" w:hAnsi="Times New Roman" w:cs="Times New Roman"/>
          <w:sz w:val="24"/>
          <w:szCs w:val="24"/>
        </w:rPr>
        <w:t>Genérico</w:t>
      </w:r>
      <w:r w:rsidRPr="00A628E8">
        <w:rPr>
          <w:rFonts w:ascii="Times New Roman" w:hAnsi="Times New Roman" w:cs="Times New Roman"/>
          <w:sz w:val="24"/>
          <w:szCs w:val="24"/>
        </w:rPr>
        <w:t>: PLATAFORMA MODULAR Y ESCALABLE PARA LA AUTOMATIZACIÓN DE LA SIEMBRA Y PROCESAMIENTO DE MUESTRAS MICROBIOLÓGICAS</w:t>
      </w:r>
      <w:r w:rsidR="001B1E41">
        <w:rPr>
          <w:rFonts w:ascii="Times New Roman" w:hAnsi="Times New Roman" w:cs="Times New Roman"/>
          <w:sz w:val="24"/>
          <w:szCs w:val="24"/>
        </w:rPr>
        <w:t xml:space="preserve"> (formulario 23455).</w:t>
      </w:r>
    </w:p>
    <w:p w14:paraId="76252A57" w14:textId="21D18D26" w:rsidR="00A628E8" w:rsidRPr="00A628E8" w:rsidRDefault="00A628E8" w:rsidP="00A628E8">
      <w:pPr>
        <w:jc w:val="both"/>
        <w:rPr>
          <w:rFonts w:ascii="Times New Roman" w:hAnsi="Times New Roman" w:cs="Times New Roman"/>
          <w:sz w:val="24"/>
          <w:szCs w:val="24"/>
        </w:rPr>
      </w:pPr>
      <w:r w:rsidRPr="00A628E8">
        <w:rPr>
          <w:rFonts w:ascii="Times New Roman" w:hAnsi="Times New Roman" w:cs="Times New Roman"/>
          <w:sz w:val="24"/>
          <w:szCs w:val="24"/>
        </w:rPr>
        <w:t>Descripción del Producto</w:t>
      </w:r>
      <w:r w:rsidRPr="00A628E8">
        <w:rPr>
          <w:rFonts w:ascii="Times New Roman" w:hAnsi="Times New Roman" w:cs="Times New Roman"/>
          <w:sz w:val="24"/>
          <w:szCs w:val="24"/>
        </w:rPr>
        <w:tab/>
        <w:t xml:space="preserve">Plataforma modular automatizada escalable para procesamiento automatizado de la fase </w:t>
      </w:r>
      <w:proofErr w:type="gramStart"/>
      <w:r w:rsidRPr="00A628E8">
        <w:rPr>
          <w:rFonts w:ascii="Times New Roman" w:hAnsi="Times New Roman" w:cs="Times New Roman"/>
          <w:sz w:val="24"/>
          <w:szCs w:val="24"/>
        </w:rPr>
        <w:t xml:space="preserve">pre </w:t>
      </w:r>
      <w:r>
        <w:rPr>
          <w:rFonts w:ascii="Times New Roman" w:hAnsi="Times New Roman" w:cs="Times New Roman"/>
          <w:sz w:val="24"/>
          <w:szCs w:val="24"/>
        </w:rPr>
        <w:t xml:space="preserve"> </w:t>
      </w:r>
      <w:r w:rsidRPr="00A628E8">
        <w:rPr>
          <w:rFonts w:ascii="Times New Roman" w:hAnsi="Times New Roman" w:cs="Times New Roman"/>
          <w:sz w:val="24"/>
          <w:szCs w:val="24"/>
        </w:rPr>
        <w:t>analítica</w:t>
      </w:r>
      <w:proofErr w:type="gramEnd"/>
      <w:r w:rsidRPr="00A628E8">
        <w:rPr>
          <w:rFonts w:ascii="Times New Roman" w:hAnsi="Times New Roman" w:cs="Times New Roman"/>
          <w:sz w:val="24"/>
          <w:szCs w:val="24"/>
        </w:rPr>
        <w:t xml:space="preserve"> y analítica de las muestras en microbiología, desde la siembra en platos con agar, hasta la Incubación y la Imagenología digital, con flexibilidad para incorporar módulos y gestión de imágenes por Inteligencia Artificial.</w:t>
      </w:r>
    </w:p>
    <w:p w14:paraId="5F94D259" w14:textId="77777777" w:rsidR="00A628E8" w:rsidRDefault="00A628E8" w:rsidP="00A628E8">
      <w:pPr>
        <w:jc w:val="both"/>
        <w:rPr>
          <w:rFonts w:ascii="Times New Roman" w:hAnsi="Times New Roman" w:cs="Times New Roman"/>
          <w:sz w:val="24"/>
          <w:szCs w:val="24"/>
        </w:rPr>
      </w:pPr>
      <w:r w:rsidRPr="00A628E8">
        <w:rPr>
          <w:rFonts w:ascii="Times New Roman" w:hAnsi="Times New Roman" w:cs="Times New Roman"/>
          <w:sz w:val="24"/>
          <w:szCs w:val="24"/>
        </w:rPr>
        <w:t>Especificaciones Técnicas</w:t>
      </w:r>
      <w:r>
        <w:rPr>
          <w:rFonts w:ascii="Times New Roman" w:hAnsi="Times New Roman" w:cs="Times New Roman"/>
          <w:sz w:val="24"/>
          <w:szCs w:val="24"/>
        </w:rPr>
        <w:t>:</w:t>
      </w:r>
    </w:p>
    <w:p w14:paraId="0219C0B4" w14:textId="7B643A4C" w:rsidR="00A628E8" w:rsidRPr="00A628E8" w:rsidRDefault="00A628E8" w:rsidP="00A628E8">
      <w:pPr>
        <w:pStyle w:val="Prrafodelista"/>
        <w:numPr>
          <w:ilvl w:val="0"/>
          <w:numId w:val="1"/>
        </w:numPr>
        <w:jc w:val="both"/>
        <w:rPr>
          <w:rFonts w:ascii="Times New Roman" w:hAnsi="Times New Roman" w:cs="Times New Roman"/>
          <w:sz w:val="24"/>
          <w:szCs w:val="24"/>
        </w:rPr>
      </w:pPr>
      <w:r w:rsidRPr="00A628E8">
        <w:rPr>
          <w:rFonts w:ascii="Times New Roman" w:hAnsi="Times New Roman" w:cs="Times New Roman"/>
          <w:sz w:val="24"/>
          <w:szCs w:val="24"/>
        </w:rPr>
        <w:t>PROCESADOR AUTOMATIZADO DE MUESTRAS MICROBIOLÓGICAS Funciones Principales:</w:t>
      </w:r>
    </w:p>
    <w:p w14:paraId="61FB58E2" w14:textId="028DBBA2"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Automatización de procesos </w:t>
      </w:r>
      <w:proofErr w:type="spellStart"/>
      <w:r w:rsidRPr="00A628E8">
        <w:rPr>
          <w:rFonts w:ascii="Times New Roman" w:hAnsi="Times New Roman" w:cs="Times New Roman"/>
          <w:sz w:val="24"/>
          <w:szCs w:val="24"/>
        </w:rPr>
        <w:t>pre-analíticos</w:t>
      </w:r>
      <w:proofErr w:type="spellEnd"/>
      <w:r w:rsidRPr="00A628E8">
        <w:rPr>
          <w:rFonts w:ascii="Times New Roman" w:hAnsi="Times New Roman" w:cs="Times New Roman"/>
          <w:sz w:val="24"/>
          <w:szCs w:val="24"/>
        </w:rPr>
        <w:t xml:space="preserve"> a partir de medios de transporte líquidos compatibles con el sistema.</w:t>
      </w:r>
    </w:p>
    <w:p w14:paraId="59C21948"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Doble brazo robótico sincronizado para manejo paralelo de las muestras y su procesamiento. </w:t>
      </w:r>
    </w:p>
    <w:p w14:paraId="4B96CC9E"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Destapado, sembrado, estriado y cierre de los tubos compatibles en el sistema con muestras liquidas de orina, secreciones, heces, esputo, líquidos corporales y con caldos que contienen medio de enriquecimiento </w:t>
      </w:r>
    </w:p>
    <w:p w14:paraId="6B1C1A73"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Sistema de estriado por asa </w:t>
      </w:r>
    </w:p>
    <w:p w14:paraId="4B8B90C4"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Gestión de usuarios con niveles: usuario, administrador e ingeniero. </w:t>
      </w:r>
    </w:p>
    <w:p w14:paraId="4631069D"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Asociación del código de barra de las muestras con el protocolo configurado en el LIS para el etiquetado y procesamiento de la muestra </w:t>
      </w:r>
    </w:p>
    <w:p w14:paraId="3DB6332C"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Utilización de asas metálicas en acero inoxidables reutilizables (1 µL, 10 µL, 30 µL, doble de 1 µL para </w:t>
      </w:r>
      <w:proofErr w:type="spellStart"/>
      <w:r w:rsidRPr="00A628E8">
        <w:rPr>
          <w:rFonts w:ascii="Times New Roman" w:hAnsi="Times New Roman" w:cs="Times New Roman"/>
          <w:sz w:val="24"/>
          <w:szCs w:val="24"/>
        </w:rPr>
        <w:t>bi-platos</w:t>
      </w:r>
      <w:proofErr w:type="spellEnd"/>
      <w:r w:rsidRPr="00A628E8">
        <w:rPr>
          <w:rFonts w:ascii="Times New Roman" w:hAnsi="Times New Roman" w:cs="Times New Roman"/>
          <w:sz w:val="24"/>
          <w:szCs w:val="24"/>
        </w:rPr>
        <w:t xml:space="preserve">). </w:t>
      </w:r>
    </w:p>
    <w:p w14:paraId="27770E9C"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Esterilización de asas por incineración, con herramienta para comprobación de diámetro interno. </w:t>
      </w:r>
    </w:p>
    <w:p w14:paraId="7D8A66FC"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Carrusel de platos con capacidad hasta un total de 378 platos dependiendo de la altura del plato y 9 silos o columnas para variedad de medio </w:t>
      </w:r>
    </w:p>
    <w:p w14:paraId="4235ECC7"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Proceso de siembra: centrifugado/vórtex de la muestra, selección de medios de cultivo de acuerdo con el protocolo, etiquetado, estriado, separación por condiciones de incubación y esterilización del asa. </w:t>
      </w:r>
    </w:p>
    <w:p w14:paraId="7735DDF1"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Interfaz opcional LIS </w:t>
      </w:r>
      <w:proofErr w:type="spellStart"/>
      <w:r w:rsidRPr="00A628E8">
        <w:rPr>
          <w:rFonts w:ascii="Times New Roman" w:hAnsi="Times New Roman" w:cs="Times New Roman"/>
          <w:sz w:val="24"/>
          <w:szCs w:val="24"/>
        </w:rPr>
        <w:t>uni</w:t>
      </w:r>
      <w:proofErr w:type="spellEnd"/>
      <w:r w:rsidRPr="00A628E8">
        <w:rPr>
          <w:rFonts w:ascii="Times New Roman" w:hAnsi="Times New Roman" w:cs="Times New Roman"/>
          <w:sz w:val="24"/>
          <w:szCs w:val="24"/>
        </w:rPr>
        <w:t xml:space="preserve"> o bidireccional. </w:t>
      </w:r>
    </w:p>
    <w:p w14:paraId="0E6BE03A"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Impresora de etiquetas integrada. </w:t>
      </w:r>
    </w:p>
    <w:p w14:paraId="2C528231"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Se aplica una etiqueta de código de barras a la placa o caldo procesado para una trazabilidad completa </w:t>
      </w:r>
    </w:p>
    <w:p w14:paraId="49B6D7DB"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Escaneo de 360° del código de barra de la muestra. </w:t>
      </w:r>
    </w:p>
    <w:p w14:paraId="624BCC02"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Conciliación de etiquetas de plato, portaobjetos y tubos. </w:t>
      </w:r>
    </w:p>
    <w:p w14:paraId="0D2A97E9"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Sistema de carga continua. </w:t>
      </w:r>
    </w:p>
    <w:p w14:paraId="1B92D71E"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Pantalla táctil. </w:t>
      </w:r>
    </w:p>
    <w:p w14:paraId="5FDD41D8"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Software con trazabilidad completa de la muestra desde la recepción hasta el almacenamiento final. </w:t>
      </w:r>
    </w:p>
    <w:p w14:paraId="01428019"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lastRenderedPageBreak/>
        <w:t xml:space="preserve">Cuenta con 40 patrones de estriado, incluyendo </w:t>
      </w:r>
      <w:proofErr w:type="spellStart"/>
      <w:r w:rsidRPr="00A628E8">
        <w:rPr>
          <w:rFonts w:ascii="Times New Roman" w:hAnsi="Times New Roman" w:cs="Times New Roman"/>
          <w:sz w:val="24"/>
          <w:szCs w:val="24"/>
        </w:rPr>
        <w:t>multicuadrante</w:t>
      </w:r>
      <w:proofErr w:type="spellEnd"/>
      <w:r w:rsidRPr="00A628E8">
        <w:rPr>
          <w:rFonts w:ascii="Times New Roman" w:hAnsi="Times New Roman" w:cs="Times New Roman"/>
          <w:sz w:val="24"/>
          <w:szCs w:val="24"/>
        </w:rPr>
        <w:t xml:space="preserve"> para análisis cuantitativo o semicuantitativo, permitiendo su siembra en platos de agar enteros, </w:t>
      </w:r>
      <w:proofErr w:type="spellStart"/>
      <w:r w:rsidRPr="00A628E8">
        <w:rPr>
          <w:rFonts w:ascii="Times New Roman" w:hAnsi="Times New Roman" w:cs="Times New Roman"/>
          <w:sz w:val="24"/>
          <w:szCs w:val="24"/>
        </w:rPr>
        <w:t>biplatos</w:t>
      </w:r>
      <w:proofErr w:type="spellEnd"/>
      <w:r w:rsidRPr="00A628E8">
        <w:rPr>
          <w:rFonts w:ascii="Times New Roman" w:hAnsi="Times New Roman" w:cs="Times New Roman"/>
          <w:sz w:val="24"/>
          <w:szCs w:val="24"/>
        </w:rPr>
        <w:t xml:space="preserve"> y caldos. </w:t>
      </w:r>
    </w:p>
    <w:p w14:paraId="1B6572AA"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Esterilización de asas entre cuadrantes. </w:t>
      </w:r>
    </w:p>
    <w:p w14:paraId="55FAF1A7"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Alarmas visuales y auditivas. </w:t>
      </w:r>
    </w:p>
    <w:p w14:paraId="3E3AD230"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Bandeja de muestras rechazadas. </w:t>
      </w:r>
    </w:p>
    <w:p w14:paraId="3077D0E4"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Procesamiento individual de muestras. </w:t>
      </w:r>
    </w:p>
    <w:p w14:paraId="4DEB956E"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Filtro HEPA para evitar contaminación del medio ambiente y bioseguridad del usuario. </w:t>
      </w:r>
    </w:p>
    <w:p w14:paraId="2FF1F3CA"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Sistema </w:t>
      </w:r>
      <w:proofErr w:type="spellStart"/>
      <w:r w:rsidRPr="00A628E8">
        <w:rPr>
          <w:rFonts w:ascii="Times New Roman" w:hAnsi="Times New Roman" w:cs="Times New Roman"/>
          <w:sz w:val="24"/>
          <w:szCs w:val="24"/>
        </w:rPr>
        <w:t>anti-goteo</w:t>
      </w:r>
      <w:proofErr w:type="spellEnd"/>
      <w:r w:rsidRPr="00A628E8">
        <w:rPr>
          <w:rFonts w:ascii="Times New Roman" w:hAnsi="Times New Roman" w:cs="Times New Roman"/>
          <w:sz w:val="24"/>
          <w:szCs w:val="24"/>
        </w:rPr>
        <w:t xml:space="preserve">. </w:t>
      </w:r>
    </w:p>
    <w:p w14:paraId="5F46E257"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Sistema de verificación de análisis de la imagen para asegurar el uso del tamaño de asa correcta, integridad y verificación del menisco del asa y así verificar la presencia del inóculo. </w:t>
      </w:r>
    </w:p>
    <w:p w14:paraId="019486D3" w14:textId="77777777" w:rsidR="00A628E8"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Protocolo de control de calidad interno para monitorear el arrastre entre muestra y la contaminación por factores externos. </w:t>
      </w:r>
    </w:p>
    <w:p w14:paraId="6B9BD63A" w14:textId="77777777" w:rsidR="005851AB" w:rsidRDefault="00A628E8" w:rsidP="00A628E8">
      <w:pPr>
        <w:pStyle w:val="Prrafodelista"/>
        <w:numPr>
          <w:ilvl w:val="0"/>
          <w:numId w:val="2"/>
        </w:numPr>
        <w:jc w:val="both"/>
        <w:rPr>
          <w:rFonts w:ascii="Times New Roman" w:hAnsi="Times New Roman" w:cs="Times New Roman"/>
          <w:sz w:val="24"/>
          <w:szCs w:val="24"/>
        </w:rPr>
      </w:pPr>
      <w:r w:rsidRPr="00A628E8">
        <w:rPr>
          <w:rFonts w:ascii="Times New Roman" w:hAnsi="Times New Roman" w:cs="Times New Roman"/>
          <w:sz w:val="24"/>
          <w:szCs w:val="24"/>
        </w:rPr>
        <w:t xml:space="preserve">Con opción de expandirse para integrarse con otros módulos como preparador de portaobjetos para tinción de Gram, incubación inteligente, imágenes digitales, algoritmos de inteligencia artificial y preparador de muestras para equipos de sensibilidad e identificación automatizados. </w:t>
      </w:r>
    </w:p>
    <w:p w14:paraId="5D0AF406" w14:textId="77777777" w:rsidR="005851AB" w:rsidRDefault="005851AB" w:rsidP="005851AB">
      <w:pPr>
        <w:pStyle w:val="Prrafodelista"/>
        <w:ind w:left="1515"/>
        <w:jc w:val="both"/>
        <w:rPr>
          <w:rFonts w:ascii="Times New Roman" w:hAnsi="Times New Roman" w:cs="Times New Roman"/>
          <w:sz w:val="24"/>
          <w:szCs w:val="24"/>
        </w:rPr>
      </w:pPr>
    </w:p>
    <w:p w14:paraId="72A84DD7" w14:textId="77777777" w:rsidR="005851AB" w:rsidRDefault="00A628E8" w:rsidP="005851AB">
      <w:pPr>
        <w:pStyle w:val="Prrafodelista"/>
        <w:ind w:left="1515"/>
        <w:jc w:val="both"/>
        <w:rPr>
          <w:rFonts w:ascii="Times New Roman" w:hAnsi="Times New Roman" w:cs="Times New Roman"/>
          <w:sz w:val="24"/>
          <w:szCs w:val="24"/>
        </w:rPr>
      </w:pPr>
      <w:r w:rsidRPr="00A628E8">
        <w:rPr>
          <w:rFonts w:ascii="Times New Roman" w:hAnsi="Times New Roman" w:cs="Times New Roman"/>
          <w:sz w:val="24"/>
          <w:szCs w:val="24"/>
        </w:rPr>
        <w:t xml:space="preserve">MÓDULOS OPCIONALES </w:t>
      </w:r>
    </w:p>
    <w:p w14:paraId="294145E1" w14:textId="718767DC" w:rsidR="005851AB" w:rsidRDefault="00A628E8" w:rsidP="005851AB">
      <w:pPr>
        <w:pStyle w:val="Prrafodelista"/>
        <w:ind w:left="1515"/>
        <w:jc w:val="both"/>
        <w:rPr>
          <w:rFonts w:ascii="Times New Roman" w:hAnsi="Times New Roman" w:cs="Times New Roman"/>
          <w:sz w:val="24"/>
          <w:szCs w:val="24"/>
        </w:rPr>
      </w:pPr>
      <w:r w:rsidRPr="00A628E8">
        <w:rPr>
          <w:rFonts w:ascii="Times New Roman" w:hAnsi="Times New Roman" w:cs="Times New Roman"/>
          <w:sz w:val="24"/>
          <w:szCs w:val="24"/>
        </w:rPr>
        <w:t xml:space="preserve">B. MÓDULO PREPARADOR DE PORTAOBJETOS PARA TINCIÓN. </w:t>
      </w:r>
    </w:p>
    <w:p w14:paraId="18032962" w14:textId="77777777" w:rsidR="005851AB" w:rsidRDefault="00A628E8" w:rsidP="005851AB">
      <w:pPr>
        <w:pStyle w:val="Prrafodelista"/>
        <w:numPr>
          <w:ilvl w:val="0"/>
          <w:numId w:val="3"/>
        </w:numPr>
        <w:jc w:val="both"/>
        <w:rPr>
          <w:rFonts w:ascii="Times New Roman" w:hAnsi="Times New Roman" w:cs="Times New Roman"/>
          <w:sz w:val="24"/>
          <w:szCs w:val="24"/>
        </w:rPr>
      </w:pPr>
      <w:r w:rsidRPr="00A628E8">
        <w:rPr>
          <w:rFonts w:ascii="Times New Roman" w:hAnsi="Times New Roman" w:cs="Times New Roman"/>
          <w:sz w:val="24"/>
          <w:szCs w:val="24"/>
        </w:rPr>
        <w:t xml:space="preserve">Extendido automático de muestras para análisis microscópico. </w:t>
      </w:r>
    </w:p>
    <w:p w14:paraId="6958B30B" w14:textId="77777777" w:rsidR="005851AB" w:rsidRDefault="00A628E8" w:rsidP="005851AB">
      <w:pPr>
        <w:pStyle w:val="Prrafodelista"/>
        <w:numPr>
          <w:ilvl w:val="0"/>
          <w:numId w:val="3"/>
        </w:numPr>
        <w:jc w:val="both"/>
        <w:rPr>
          <w:rFonts w:ascii="Times New Roman" w:hAnsi="Times New Roman" w:cs="Times New Roman"/>
          <w:sz w:val="24"/>
          <w:szCs w:val="24"/>
        </w:rPr>
      </w:pPr>
      <w:r w:rsidRPr="00A628E8">
        <w:rPr>
          <w:rFonts w:ascii="Times New Roman" w:hAnsi="Times New Roman" w:cs="Times New Roman"/>
          <w:sz w:val="24"/>
          <w:szCs w:val="24"/>
        </w:rPr>
        <w:t xml:space="preserve">Identificación con código de barras, trazabilidad individual. </w:t>
      </w:r>
    </w:p>
    <w:p w14:paraId="2A480836" w14:textId="77777777" w:rsidR="005851AB" w:rsidRDefault="00A628E8" w:rsidP="005851AB">
      <w:pPr>
        <w:pStyle w:val="Prrafodelista"/>
        <w:numPr>
          <w:ilvl w:val="0"/>
          <w:numId w:val="3"/>
        </w:numPr>
        <w:jc w:val="both"/>
        <w:rPr>
          <w:rFonts w:ascii="Times New Roman" w:hAnsi="Times New Roman" w:cs="Times New Roman"/>
          <w:sz w:val="24"/>
          <w:szCs w:val="24"/>
        </w:rPr>
      </w:pPr>
      <w:r w:rsidRPr="00A628E8">
        <w:rPr>
          <w:rFonts w:ascii="Times New Roman" w:hAnsi="Times New Roman" w:cs="Times New Roman"/>
          <w:sz w:val="24"/>
          <w:szCs w:val="24"/>
        </w:rPr>
        <w:t xml:space="preserve">Bandeja calentada a 40 °C para secado. </w:t>
      </w:r>
    </w:p>
    <w:p w14:paraId="65C88A2C" w14:textId="77777777" w:rsidR="005851AB" w:rsidRDefault="00A628E8" w:rsidP="005851AB">
      <w:pPr>
        <w:pStyle w:val="Prrafodelista"/>
        <w:numPr>
          <w:ilvl w:val="0"/>
          <w:numId w:val="3"/>
        </w:numPr>
        <w:jc w:val="both"/>
        <w:rPr>
          <w:rFonts w:ascii="Times New Roman" w:hAnsi="Times New Roman" w:cs="Times New Roman"/>
          <w:sz w:val="24"/>
          <w:szCs w:val="24"/>
        </w:rPr>
      </w:pPr>
      <w:r w:rsidRPr="00A628E8">
        <w:rPr>
          <w:rFonts w:ascii="Times New Roman" w:hAnsi="Times New Roman" w:cs="Times New Roman"/>
          <w:sz w:val="24"/>
          <w:szCs w:val="24"/>
        </w:rPr>
        <w:t xml:space="preserve">La muestra se coloca en la parte central del portaobjeto utilizando el asa configurada (1ul, 10ul, 30 </w:t>
      </w:r>
      <w:proofErr w:type="spellStart"/>
      <w:r w:rsidRPr="00A628E8">
        <w:rPr>
          <w:rFonts w:ascii="Times New Roman" w:hAnsi="Times New Roman" w:cs="Times New Roman"/>
          <w:sz w:val="24"/>
          <w:szCs w:val="24"/>
        </w:rPr>
        <w:t>ul</w:t>
      </w:r>
      <w:proofErr w:type="spellEnd"/>
      <w:r w:rsidRPr="00A628E8">
        <w:rPr>
          <w:rFonts w:ascii="Times New Roman" w:hAnsi="Times New Roman" w:cs="Times New Roman"/>
          <w:sz w:val="24"/>
          <w:szCs w:val="24"/>
        </w:rPr>
        <w:t xml:space="preserve">) </w:t>
      </w:r>
    </w:p>
    <w:p w14:paraId="37F66CAF" w14:textId="77777777" w:rsidR="005851AB" w:rsidRDefault="00A628E8" w:rsidP="005851AB">
      <w:pPr>
        <w:pStyle w:val="Prrafodelista"/>
        <w:numPr>
          <w:ilvl w:val="0"/>
          <w:numId w:val="3"/>
        </w:numPr>
        <w:jc w:val="both"/>
        <w:rPr>
          <w:rFonts w:ascii="Times New Roman" w:hAnsi="Times New Roman" w:cs="Times New Roman"/>
          <w:sz w:val="24"/>
          <w:szCs w:val="24"/>
        </w:rPr>
      </w:pPr>
      <w:r w:rsidRPr="00A628E8">
        <w:rPr>
          <w:rFonts w:ascii="Times New Roman" w:hAnsi="Times New Roman" w:cs="Times New Roman"/>
          <w:sz w:val="24"/>
          <w:szCs w:val="24"/>
        </w:rPr>
        <w:t xml:space="preserve">Compatible con módulo pipeteador para volúmenes de 50, 100, 350 µL. </w:t>
      </w:r>
    </w:p>
    <w:p w14:paraId="07DD34C2" w14:textId="77777777" w:rsidR="005851AB" w:rsidRDefault="00A628E8" w:rsidP="005851AB">
      <w:pPr>
        <w:pStyle w:val="Prrafodelista"/>
        <w:numPr>
          <w:ilvl w:val="0"/>
          <w:numId w:val="3"/>
        </w:numPr>
        <w:jc w:val="both"/>
        <w:rPr>
          <w:rFonts w:ascii="Times New Roman" w:hAnsi="Times New Roman" w:cs="Times New Roman"/>
          <w:sz w:val="24"/>
          <w:szCs w:val="24"/>
        </w:rPr>
      </w:pPr>
      <w:r w:rsidRPr="00A628E8">
        <w:rPr>
          <w:rFonts w:ascii="Times New Roman" w:hAnsi="Times New Roman" w:cs="Times New Roman"/>
          <w:sz w:val="24"/>
          <w:szCs w:val="24"/>
        </w:rPr>
        <w:t xml:space="preserve"> Protocolos configurables de vórtex y centrifugado. </w:t>
      </w:r>
    </w:p>
    <w:p w14:paraId="4DB106B0" w14:textId="77777777" w:rsidR="005851AB" w:rsidRDefault="00A628E8" w:rsidP="005851AB">
      <w:pPr>
        <w:pStyle w:val="Prrafodelista"/>
        <w:numPr>
          <w:ilvl w:val="0"/>
          <w:numId w:val="3"/>
        </w:numPr>
        <w:jc w:val="both"/>
        <w:rPr>
          <w:rFonts w:ascii="Times New Roman" w:hAnsi="Times New Roman" w:cs="Times New Roman"/>
          <w:sz w:val="24"/>
          <w:szCs w:val="24"/>
        </w:rPr>
      </w:pPr>
      <w:r w:rsidRPr="00A628E8">
        <w:rPr>
          <w:rFonts w:ascii="Times New Roman" w:hAnsi="Times New Roman" w:cs="Times New Roman"/>
          <w:sz w:val="24"/>
          <w:szCs w:val="24"/>
        </w:rPr>
        <w:t xml:space="preserve"> Requiere portaobjetos específicos del fabricante del sistema. </w:t>
      </w:r>
    </w:p>
    <w:p w14:paraId="2DE5503E" w14:textId="77777777" w:rsidR="005851AB" w:rsidRDefault="00A628E8" w:rsidP="005851AB">
      <w:pPr>
        <w:pStyle w:val="Prrafodelista"/>
        <w:numPr>
          <w:ilvl w:val="0"/>
          <w:numId w:val="3"/>
        </w:numPr>
        <w:jc w:val="both"/>
        <w:rPr>
          <w:rFonts w:ascii="Times New Roman" w:hAnsi="Times New Roman" w:cs="Times New Roman"/>
          <w:sz w:val="24"/>
          <w:szCs w:val="24"/>
        </w:rPr>
      </w:pPr>
      <w:r w:rsidRPr="00A628E8">
        <w:rPr>
          <w:rFonts w:ascii="Times New Roman" w:hAnsi="Times New Roman" w:cs="Times New Roman"/>
          <w:sz w:val="24"/>
          <w:szCs w:val="24"/>
        </w:rPr>
        <w:t xml:space="preserve"> Los portaobjetos preparados son compatibles con tinciones manuales y automatizadas. </w:t>
      </w:r>
    </w:p>
    <w:p w14:paraId="3DE204C1" w14:textId="77777777" w:rsidR="005851AB" w:rsidRDefault="00A628E8" w:rsidP="005851AB">
      <w:pPr>
        <w:pStyle w:val="Prrafodelista"/>
        <w:numPr>
          <w:ilvl w:val="0"/>
          <w:numId w:val="3"/>
        </w:numPr>
        <w:jc w:val="both"/>
        <w:rPr>
          <w:rFonts w:ascii="Times New Roman" w:hAnsi="Times New Roman" w:cs="Times New Roman"/>
          <w:sz w:val="24"/>
          <w:szCs w:val="24"/>
        </w:rPr>
      </w:pPr>
      <w:r w:rsidRPr="00A628E8">
        <w:rPr>
          <w:rFonts w:ascii="Times New Roman" w:hAnsi="Times New Roman" w:cs="Times New Roman"/>
          <w:sz w:val="24"/>
          <w:szCs w:val="24"/>
        </w:rPr>
        <w:t xml:space="preserve"> El módulo se puede conectar directamente al módulo procesador de muestras o al módulo de pipeteo. </w:t>
      </w:r>
    </w:p>
    <w:p w14:paraId="1BEE1859" w14:textId="77777777" w:rsidR="005851AB" w:rsidRDefault="005851AB" w:rsidP="005851AB">
      <w:pPr>
        <w:pStyle w:val="Prrafodelista"/>
        <w:ind w:left="1875"/>
        <w:jc w:val="both"/>
        <w:rPr>
          <w:rFonts w:ascii="Times New Roman" w:hAnsi="Times New Roman" w:cs="Times New Roman"/>
          <w:sz w:val="24"/>
          <w:szCs w:val="24"/>
        </w:rPr>
      </w:pPr>
    </w:p>
    <w:p w14:paraId="737F7BBE" w14:textId="77777777" w:rsidR="005851AB" w:rsidRDefault="00A628E8" w:rsidP="005851AB">
      <w:pPr>
        <w:pStyle w:val="Prrafodelista"/>
        <w:ind w:left="1875"/>
        <w:jc w:val="both"/>
        <w:rPr>
          <w:rFonts w:ascii="Times New Roman" w:hAnsi="Times New Roman" w:cs="Times New Roman"/>
          <w:sz w:val="24"/>
          <w:szCs w:val="24"/>
        </w:rPr>
      </w:pPr>
      <w:r w:rsidRPr="00A628E8">
        <w:rPr>
          <w:rFonts w:ascii="Times New Roman" w:hAnsi="Times New Roman" w:cs="Times New Roman"/>
          <w:sz w:val="24"/>
          <w:szCs w:val="24"/>
        </w:rPr>
        <w:t xml:space="preserve">C. MÓDULO PIPETEADOR AUTOMÁTICO </w:t>
      </w:r>
    </w:p>
    <w:p w14:paraId="55942555" w14:textId="0C921BBF" w:rsidR="005851AB" w:rsidRDefault="005851AB" w:rsidP="005851AB">
      <w:pPr>
        <w:pStyle w:val="Prrafodelista"/>
        <w:ind w:left="1875"/>
        <w:jc w:val="both"/>
        <w:rPr>
          <w:rFonts w:ascii="Times New Roman" w:hAnsi="Times New Roman" w:cs="Times New Roman"/>
          <w:sz w:val="24"/>
          <w:szCs w:val="24"/>
        </w:rPr>
      </w:pPr>
      <w:r>
        <w:rPr>
          <w:rFonts w:ascii="Times New Roman" w:hAnsi="Times New Roman" w:cs="Times New Roman"/>
          <w:sz w:val="24"/>
          <w:szCs w:val="24"/>
        </w:rPr>
        <w:t xml:space="preserve">1.  </w:t>
      </w:r>
      <w:r w:rsidR="00A628E8" w:rsidRPr="00A628E8">
        <w:rPr>
          <w:rFonts w:ascii="Times New Roman" w:hAnsi="Times New Roman" w:cs="Times New Roman"/>
          <w:sz w:val="24"/>
          <w:szCs w:val="24"/>
        </w:rPr>
        <w:t>Manejo automatizado de líquidos basado en la tecnología de pipeteo por desplazamiento de aire.</w:t>
      </w:r>
    </w:p>
    <w:p w14:paraId="211FCFD4" w14:textId="77777777" w:rsidR="005851AB" w:rsidRDefault="005851AB" w:rsidP="005851AB">
      <w:pPr>
        <w:pStyle w:val="Prrafodelista"/>
        <w:ind w:left="1875"/>
        <w:jc w:val="both"/>
        <w:rPr>
          <w:rFonts w:ascii="Times New Roman" w:hAnsi="Times New Roman" w:cs="Times New Roman"/>
          <w:sz w:val="24"/>
          <w:szCs w:val="24"/>
        </w:rPr>
      </w:pPr>
      <w:r>
        <w:rPr>
          <w:rFonts w:ascii="Times New Roman" w:hAnsi="Times New Roman" w:cs="Times New Roman"/>
          <w:sz w:val="24"/>
          <w:szCs w:val="24"/>
        </w:rPr>
        <w:t xml:space="preserve">2. </w:t>
      </w:r>
      <w:r w:rsidR="00A628E8" w:rsidRPr="005851AB">
        <w:rPr>
          <w:rFonts w:ascii="Times New Roman" w:hAnsi="Times New Roman" w:cs="Times New Roman"/>
          <w:sz w:val="24"/>
          <w:szCs w:val="24"/>
        </w:rPr>
        <w:t xml:space="preserve">Uso de puntas desechables para evitar contaminación cruzada. </w:t>
      </w:r>
    </w:p>
    <w:p w14:paraId="62CA0174" w14:textId="77777777" w:rsidR="005851AB" w:rsidRDefault="005851AB" w:rsidP="005851AB">
      <w:pPr>
        <w:pStyle w:val="Prrafodelista"/>
        <w:ind w:left="1875"/>
        <w:jc w:val="both"/>
        <w:rPr>
          <w:rFonts w:ascii="Times New Roman" w:hAnsi="Times New Roman" w:cs="Times New Roman"/>
          <w:sz w:val="24"/>
          <w:szCs w:val="24"/>
        </w:rPr>
      </w:pPr>
      <w:r>
        <w:rPr>
          <w:rFonts w:ascii="Times New Roman" w:hAnsi="Times New Roman" w:cs="Times New Roman"/>
          <w:sz w:val="24"/>
          <w:szCs w:val="24"/>
        </w:rPr>
        <w:t xml:space="preserve">3. </w:t>
      </w:r>
      <w:r w:rsidR="00A628E8" w:rsidRPr="005851AB">
        <w:rPr>
          <w:rFonts w:ascii="Times New Roman" w:hAnsi="Times New Roman" w:cs="Times New Roman"/>
          <w:sz w:val="24"/>
          <w:szCs w:val="24"/>
        </w:rPr>
        <w:t xml:space="preserve"> Rango de pipeteo: 10 µL a 900 µL. </w:t>
      </w:r>
    </w:p>
    <w:p w14:paraId="2508D13A" w14:textId="77777777" w:rsidR="005851AB" w:rsidRDefault="005851AB" w:rsidP="005851AB">
      <w:pPr>
        <w:pStyle w:val="Prrafodelista"/>
        <w:ind w:left="1875"/>
        <w:jc w:val="both"/>
        <w:rPr>
          <w:rFonts w:ascii="Times New Roman" w:hAnsi="Times New Roman" w:cs="Times New Roman"/>
          <w:sz w:val="24"/>
          <w:szCs w:val="24"/>
        </w:rPr>
      </w:pPr>
      <w:r>
        <w:rPr>
          <w:rFonts w:ascii="Times New Roman" w:hAnsi="Times New Roman" w:cs="Times New Roman"/>
          <w:sz w:val="24"/>
          <w:szCs w:val="24"/>
        </w:rPr>
        <w:t xml:space="preserve">4. </w:t>
      </w:r>
      <w:r w:rsidR="00A628E8" w:rsidRPr="005851AB">
        <w:rPr>
          <w:rFonts w:ascii="Times New Roman" w:hAnsi="Times New Roman" w:cs="Times New Roman"/>
          <w:sz w:val="24"/>
          <w:szCs w:val="24"/>
        </w:rPr>
        <w:t xml:space="preserve"> Permite depositar la muestra en los medios de plato agar, portaobjeto o caldo. </w:t>
      </w:r>
    </w:p>
    <w:p w14:paraId="6890D545" w14:textId="77777777" w:rsidR="005851AB" w:rsidRDefault="005851AB" w:rsidP="005851AB">
      <w:pPr>
        <w:pStyle w:val="Prrafodelista"/>
        <w:ind w:left="1875"/>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A628E8" w:rsidRPr="005851AB">
        <w:rPr>
          <w:rFonts w:ascii="Times New Roman" w:hAnsi="Times New Roman" w:cs="Times New Roman"/>
          <w:sz w:val="24"/>
          <w:szCs w:val="24"/>
        </w:rPr>
        <w:t xml:space="preserve"> El módulo es capaz de aspirar la muestra y dispensar la misma en una o más alícuotas. </w:t>
      </w:r>
    </w:p>
    <w:p w14:paraId="5618DE6D" w14:textId="77777777" w:rsidR="005851AB" w:rsidRDefault="005851AB" w:rsidP="005851AB">
      <w:pPr>
        <w:pStyle w:val="Prrafodelista"/>
        <w:ind w:left="1875"/>
        <w:jc w:val="both"/>
        <w:rPr>
          <w:rFonts w:ascii="Times New Roman" w:hAnsi="Times New Roman" w:cs="Times New Roman"/>
          <w:sz w:val="24"/>
          <w:szCs w:val="24"/>
        </w:rPr>
      </w:pPr>
    </w:p>
    <w:p w14:paraId="626E4C3A" w14:textId="77777777" w:rsidR="005851AB" w:rsidRDefault="00A628E8" w:rsidP="005851AB">
      <w:pPr>
        <w:pStyle w:val="Prrafodelista"/>
        <w:ind w:left="1875"/>
        <w:jc w:val="both"/>
        <w:rPr>
          <w:rFonts w:ascii="Times New Roman" w:hAnsi="Times New Roman" w:cs="Times New Roman"/>
          <w:sz w:val="24"/>
          <w:szCs w:val="24"/>
        </w:rPr>
      </w:pPr>
      <w:r w:rsidRPr="005851AB">
        <w:rPr>
          <w:rFonts w:ascii="Times New Roman" w:hAnsi="Times New Roman" w:cs="Times New Roman"/>
          <w:sz w:val="24"/>
          <w:szCs w:val="24"/>
        </w:rPr>
        <w:t xml:space="preserve">D. MÓDULO DE GESTIÓN DE CALDOS. </w:t>
      </w:r>
    </w:p>
    <w:p w14:paraId="119E8E84" w14:textId="77777777" w:rsidR="005851AB" w:rsidRDefault="005851AB" w:rsidP="005851AB">
      <w:pPr>
        <w:pStyle w:val="Prrafodelista"/>
        <w:ind w:left="1875"/>
        <w:jc w:val="both"/>
        <w:rPr>
          <w:rFonts w:ascii="Times New Roman" w:hAnsi="Times New Roman" w:cs="Times New Roman"/>
          <w:sz w:val="24"/>
          <w:szCs w:val="24"/>
        </w:rPr>
      </w:pPr>
    </w:p>
    <w:p w14:paraId="4E54F2E2" w14:textId="77777777" w:rsidR="005851AB" w:rsidRDefault="00A628E8" w:rsidP="005851AB">
      <w:pPr>
        <w:pStyle w:val="Prrafodelista"/>
        <w:numPr>
          <w:ilvl w:val="0"/>
          <w:numId w:val="4"/>
        </w:numPr>
        <w:jc w:val="both"/>
        <w:rPr>
          <w:rFonts w:ascii="Times New Roman" w:hAnsi="Times New Roman" w:cs="Times New Roman"/>
          <w:sz w:val="24"/>
          <w:szCs w:val="24"/>
        </w:rPr>
      </w:pPr>
      <w:r w:rsidRPr="005851AB">
        <w:rPr>
          <w:rFonts w:ascii="Times New Roman" w:hAnsi="Times New Roman" w:cs="Times New Roman"/>
          <w:sz w:val="24"/>
          <w:szCs w:val="24"/>
        </w:rPr>
        <w:t xml:space="preserve">Módulo integrado en hardware de última generación, activado por software de manera opcional. </w:t>
      </w:r>
    </w:p>
    <w:p w14:paraId="50587189" w14:textId="77777777" w:rsidR="005851AB" w:rsidRDefault="00A628E8" w:rsidP="005851AB">
      <w:pPr>
        <w:pStyle w:val="Prrafodelista"/>
        <w:numPr>
          <w:ilvl w:val="0"/>
          <w:numId w:val="4"/>
        </w:numPr>
        <w:jc w:val="both"/>
        <w:rPr>
          <w:rFonts w:ascii="Times New Roman" w:hAnsi="Times New Roman" w:cs="Times New Roman"/>
          <w:sz w:val="24"/>
          <w:szCs w:val="24"/>
        </w:rPr>
      </w:pPr>
      <w:r w:rsidRPr="005851AB">
        <w:rPr>
          <w:rFonts w:ascii="Times New Roman" w:hAnsi="Times New Roman" w:cs="Times New Roman"/>
          <w:sz w:val="24"/>
          <w:szCs w:val="24"/>
        </w:rPr>
        <w:t xml:space="preserve"> Carrusel configurable para uso exclusivo con caldos o mixto (carga de caldos y discos antimicrobianos). </w:t>
      </w:r>
    </w:p>
    <w:p w14:paraId="6A628B94" w14:textId="77777777" w:rsidR="005851AB" w:rsidRDefault="00A628E8" w:rsidP="005851AB">
      <w:pPr>
        <w:pStyle w:val="Prrafodelista"/>
        <w:numPr>
          <w:ilvl w:val="0"/>
          <w:numId w:val="4"/>
        </w:numPr>
        <w:jc w:val="both"/>
        <w:rPr>
          <w:rFonts w:ascii="Times New Roman" w:hAnsi="Times New Roman" w:cs="Times New Roman"/>
          <w:sz w:val="24"/>
          <w:szCs w:val="24"/>
        </w:rPr>
      </w:pPr>
      <w:r w:rsidRPr="005851AB">
        <w:rPr>
          <w:rFonts w:ascii="Times New Roman" w:hAnsi="Times New Roman" w:cs="Times New Roman"/>
          <w:sz w:val="24"/>
          <w:szCs w:val="24"/>
        </w:rPr>
        <w:t xml:space="preserve"> Capacidad de hasta 4 secciones de paletas, cada una configurable con caldos distintos o iguales. </w:t>
      </w:r>
    </w:p>
    <w:p w14:paraId="61A52110" w14:textId="77777777" w:rsidR="005851AB" w:rsidRDefault="00A628E8" w:rsidP="005851AB">
      <w:pPr>
        <w:pStyle w:val="Prrafodelista"/>
        <w:numPr>
          <w:ilvl w:val="0"/>
          <w:numId w:val="4"/>
        </w:numPr>
        <w:jc w:val="both"/>
        <w:rPr>
          <w:rFonts w:ascii="Times New Roman" w:hAnsi="Times New Roman" w:cs="Times New Roman"/>
          <w:sz w:val="24"/>
          <w:szCs w:val="24"/>
        </w:rPr>
      </w:pPr>
      <w:r w:rsidRPr="005851AB">
        <w:rPr>
          <w:rFonts w:ascii="Times New Roman" w:hAnsi="Times New Roman" w:cs="Times New Roman"/>
          <w:sz w:val="24"/>
          <w:szCs w:val="24"/>
        </w:rPr>
        <w:t xml:space="preserve"> Compatibilidad con caldos aprobados por el Fabricante garantizando calidad y trazabilidad. </w:t>
      </w:r>
    </w:p>
    <w:p w14:paraId="1C9ADD60" w14:textId="77777777" w:rsidR="005851AB" w:rsidRDefault="00A628E8" w:rsidP="005851AB">
      <w:pPr>
        <w:pStyle w:val="Prrafodelista"/>
        <w:numPr>
          <w:ilvl w:val="0"/>
          <w:numId w:val="4"/>
        </w:numPr>
        <w:jc w:val="both"/>
        <w:rPr>
          <w:rFonts w:ascii="Times New Roman" w:hAnsi="Times New Roman" w:cs="Times New Roman"/>
          <w:sz w:val="24"/>
          <w:szCs w:val="24"/>
        </w:rPr>
      </w:pPr>
      <w:r w:rsidRPr="005851AB">
        <w:rPr>
          <w:rFonts w:ascii="Times New Roman" w:hAnsi="Times New Roman" w:cs="Times New Roman"/>
          <w:sz w:val="24"/>
          <w:szCs w:val="24"/>
        </w:rPr>
        <w:t xml:space="preserve"> Cargar y descargar caldos durante el ciclo, sin interrumpir el procesamiento. </w:t>
      </w:r>
    </w:p>
    <w:p w14:paraId="03D1BF75" w14:textId="77777777" w:rsidR="005851AB" w:rsidRDefault="00A628E8" w:rsidP="005851AB">
      <w:pPr>
        <w:pStyle w:val="Prrafodelista"/>
        <w:numPr>
          <w:ilvl w:val="0"/>
          <w:numId w:val="4"/>
        </w:numPr>
        <w:jc w:val="both"/>
        <w:rPr>
          <w:rFonts w:ascii="Times New Roman" w:hAnsi="Times New Roman" w:cs="Times New Roman"/>
          <w:sz w:val="24"/>
          <w:szCs w:val="24"/>
        </w:rPr>
      </w:pPr>
      <w:r w:rsidRPr="005851AB">
        <w:rPr>
          <w:rFonts w:ascii="Times New Roman" w:hAnsi="Times New Roman" w:cs="Times New Roman"/>
          <w:sz w:val="24"/>
          <w:szCs w:val="24"/>
        </w:rPr>
        <w:t xml:space="preserve"> Separador plástico que protege al operador de mecanismos móviles. </w:t>
      </w:r>
    </w:p>
    <w:p w14:paraId="71DA1FDC" w14:textId="77777777" w:rsidR="005851AB" w:rsidRDefault="00A628E8" w:rsidP="005851AB">
      <w:pPr>
        <w:pStyle w:val="Prrafodelista"/>
        <w:numPr>
          <w:ilvl w:val="0"/>
          <w:numId w:val="4"/>
        </w:numPr>
        <w:jc w:val="both"/>
        <w:rPr>
          <w:rFonts w:ascii="Times New Roman" w:hAnsi="Times New Roman" w:cs="Times New Roman"/>
          <w:sz w:val="24"/>
          <w:szCs w:val="24"/>
        </w:rPr>
      </w:pPr>
      <w:r w:rsidRPr="005851AB">
        <w:rPr>
          <w:rFonts w:ascii="Times New Roman" w:hAnsi="Times New Roman" w:cs="Times New Roman"/>
          <w:sz w:val="24"/>
          <w:szCs w:val="24"/>
        </w:rPr>
        <w:t xml:space="preserve">Advertencias de software que evitan errores de colocación. </w:t>
      </w:r>
    </w:p>
    <w:p w14:paraId="4493206F" w14:textId="77777777" w:rsidR="005851AB" w:rsidRDefault="00A628E8" w:rsidP="005851AB">
      <w:pPr>
        <w:pStyle w:val="Prrafodelista"/>
        <w:numPr>
          <w:ilvl w:val="0"/>
          <w:numId w:val="4"/>
        </w:numPr>
        <w:jc w:val="both"/>
        <w:rPr>
          <w:rFonts w:ascii="Times New Roman" w:hAnsi="Times New Roman" w:cs="Times New Roman"/>
          <w:sz w:val="24"/>
          <w:szCs w:val="24"/>
        </w:rPr>
      </w:pPr>
      <w:r w:rsidRPr="005851AB">
        <w:rPr>
          <w:rFonts w:ascii="Times New Roman" w:hAnsi="Times New Roman" w:cs="Times New Roman"/>
          <w:sz w:val="24"/>
          <w:szCs w:val="24"/>
        </w:rPr>
        <w:t xml:space="preserve">Identificación automática de caldos inoculados mediante etiquetas con código de barras. </w:t>
      </w:r>
    </w:p>
    <w:p w14:paraId="299914A0" w14:textId="77777777" w:rsidR="005851AB" w:rsidRDefault="00A628E8" w:rsidP="005851AB">
      <w:pPr>
        <w:pStyle w:val="Prrafodelista"/>
        <w:numPr>
          <w:ilvl w:val="0"/>
          <w:numId w:val="4"/>
        </w:numPr>
        <w:jc w:val="both"/>
        <w:rPr>
          <w:rFonts w:ascii="Times New Roman" w:hAnsi="Times New Roman" w:cs="Times New Roman"/>
          <w:sz w:val="24"/>
          <w:szCs w:val="24"/>
        </w:rPr>
      </w:pPr>
      <w:r w:rsidRPr="005851AB">
        <w:rPr>
          <w:rFonts w:ascii="Times New Roman" w:hAnsi="Times New Roman" w:cs="Times New Roman"/>
          <w:sz w:val="24"/>
          <w:szCs w:val="24"/>
        </w:rPr>
        <w:t xml:space="preserve">Configuraciones predefinidas, reduciendo errores de operador y optimizando tiempo. </w:t>
      </w:r>
    </w:p>
    <w:p w14:paraId="6DF62ADE" w14:textId="0D7503D4" w:rsidR="005851AB" w:rsidRDefault="00A628E8" w:rsidP="005851AB">
      <w:pPr>
        <w:pStyle w:val="Prrafodelista"/>
        <w:numPr>
          <w:ilvl w:val="0"/>
          <w:numId w:val="4"/>
        </w:numPr>
        <w:jc w:val="both"/>
        <w:rPr>
          <w:rFonts w:ascii="Times New Roman" w:hAnsi="Times New Roman" w:cs="Times New Roman"/>
          <w:sz w:val="24"/>
          <w:szCs w:val="24"/>
        </w:rPr>
      </w:pPr>
      <w:r w:rsidRPr="005851AB">
        <w:rPr>
          <w:rFonts w:ascii="Times New Roman" w:hAnsi="Times New Roman" w:cs="Times New Roman"/>
          <w:sz w:val="24"/>
          <w:szCs w:val="24"/>
        </w:rPr>
        <w:t xml:space="preserve">Registro de número de lote y fecha de caducidad de cada caldo cargado. </w:t>
      </w:r>
    </w:p>
    <w:p w14:paraId="44DA55B2" w14:textId="77777777" w:rsidR="005851AB" w:rsidRPr="005851AB" w:rsidRDefault="005851AB" w:rsidP="005851AB">
      <w:pPr>
        <w:pStyle w:val="Prrafodelista"/>
        <w:ind w:left="2235"/>
        <w:jc w:val="both"/>
        <w:rPr>
          <w:rFonts w:ascii="Times New Roman" w:hAnsi="Times New Roman" w:cs="Times New Roman"/>
          <w:sz w:val="24"/>
          <w:szCs w:val="24"/>
        </w:rPr>
      </w:pPr>
    </w:p>
    <w:p w14:paraId="04595156"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t>E. MODULO DISPENSADOR DE DISCOS</w:t>
      </w:r>
    </w:p>
    <w:p w14:paraId="66AE6D24"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t xml:space="preserve"> </w:t>
      </w:r>
      <w:r w:rsidR="005851AB">
        <w:rPr>
          <w:rFonts w:ascii="Times New Roman" w:hAnsi="Times New Roman" w:cs="Times New Roman"/>
          <w:sz w:val="24"/>
          <w:szCs w:val="24"/>
        </w:rPr>
        <w:t xml:space="preserve">1. </w:t>
      </w:r>
      <w:r w:rsidRPr="005851AB">
        <w:rPr>
          <w:rFonts w:ascii="Times New Roman" w:hAnsi="Times New Roman" w:cs="Times New Roman"/>
          <w:sz w:val="24"/>
          <w:szCs w:val="24"/>
        </w:rPr>
        <w:t>Se integra con el módulo de Siembra. El inóculo de la muestra y la siembra homogénea se realiza mediante el módulo de siembra y los discos se aplican mediante el módulo Dispensador de discos para Identificación</w:t>
      </w:r>
    </w:p>
    <w:p w14:paraId="3827A0E8" w14:textId="77777777" w:rsidR="005851AB" w:rsidRDefault="005851AB" w:rsidP="005851AB">
      <w:pPr>
        <w:pStyle w:val="Prrafodelista"/>
        <w:ind w:left="2235"/>
        <w:jc w:val="both"/>
        <w:rPr>
          <w:rFonts w:ascii="Times New Roman" w:hAnsi="Times New Roman" w:cs="Times New Roman"/>
          <w:sz w:val="24"/>
          <w:szCs w:val="24"/>
        </w:rPr>
      </w:pPr>
      <w:r>
        <w:rPr>
          <w:rFonts w:ascii="Times New Roman" w:hAnsi="Times New Roman" w:cs="Times New Roman"/>
          <w:sz w:val="24"/>
          <w:szCs w:val="24"/>
        </w:rPr>
        <w:t xml:space="preserve">2. </w:t>
      </w:r>
      <w:r w:rsidR="00A628E8" w:rsidRPr="005851AB">
        <w:rPr>
          <w:rFonts w:ascii="Times New Roman" w:hAnsi="Times New Roman" w:cs="Times New Roman"/>
          <w:sz w:val="24"/>
          <w:szCs w:val="24"/>
        </w:rPr>
        <w:t xml:space="preserve">Preparación automática de platos para las pruebas de sensibilidad por difusión por discos. </w:t>
      </w:r>
    </w:p>
    <w:p w14:paraId="7B4D1EAB" w14:textId="77777777" w:rsidR="005851AB" w:rsidRDefault="005851AB" w:rsidP="005851AB">
      <w:pPr>
        <w:pStyle w:val="Prrafodelista"/>
        <w:ind w:left="2235"/>
        <w:jc w:val="both"/>
        <w:rPr>
          <w:rFonts w:ascii="Times New Roman" w:hAnsi="Times New Roman" w:cs="Times New Roman"/>
          <w:sz w:val="24"/>
          <w:szCs w:val="24"/>
        </w:rPr>
      </w:pPr>
      <w:r>
        <w:rPr>
          <w:rFonts w:ascii="Times New Roman" w:hAnsi="Times New Roman" w:cs="Times New Roman"/>
          <w:sz w:val="24"/>
          <w:szCs w:val="24"/>
        </w:rPr>
        <w:t xml:space="preserve">3. </w:t>
      </w:r>
      <w:r w:rsidR="00A628E8" w:rsidRPr="005851AB">
        <w:rPr>
          <w:rFonts w:ascii="Times New Roman" w:hAnsi="Times New Roman" w:cs="Times New Roman"/>
          <w:sz w:val="24"/>
          <w:szCs w:val="24"/>
        </w:rPr>
        <w:t xml:space="preserve"> Aplicación de discos conforme a configuración del usuario previo a la incubación. </w:t>
      </w:r>
    </w:p>
    <w:p w14:paraId="55406823" w14:textId="77777777" w:rsidR="005851AB" w:rsidRDefault="005851AB" w:rsidP="005851AB">
      <w:pPr>
        <w:pStyle w:val="Prrafodelista"/>
        <w:ind w:left="2235"/>
        <w:jc w:val="both"/>
        <w:rPr>
          <w:rFonts w:ascii="Times New Roman" w:hAnsi="Times New Roman" w:cs="Times New Roman"/>
          <w:sz w:val="24"/>
          <w:szCs w:val="24"/>
        </w:rPr>
      </w:pPr>
    </w:p>
    <w:p w14:paraId="38C8E947"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t>F. MÓDULO INCUBADORA E IMÁGENES DE PLATOS.</w:t>
      </w:r>
    </w:p>
    <w:p w14:paraId="1955D4BA" w14:textId="77777777" w:rsidR="005851AB" w:rsidRDefault="005851AB" w:rsidP="005851AB">
      <w:pPr>
        <w:pStyle w:val="Prrafodelista"/>
        <w:ind w:left="2235"/>
        <w:jc w:val="both"/>
        <w:rPr>
          <w:rFonts w:ascii="Times New Roman" w:hAnsi="Times New Roman" w:cs="Times New Roman"/>
          <w:sz w:val="24"/>
          <w:szCs w:val="24"/>
        </w:rPr>
      </w:pPr>
      <w:r>
        <w:rPr>
          <w:rFonts w:ascii="Times New Roman" w:hAnsi="Times New Roman" w:cs="Times New Roman"/>
          <w:sz w:val="24"/>
          <w:szCs w:val="24"/>
        </w:rPr>
        <w:t xml:space="preserve">1. </w:t>
      </w:r>
      <w:r w:rsidR="00A628E8" w:rsidRPr="005851AB">
        <w:rPr>
          <w:rFonts w:ascii="Times New Roman" w:hAnsi="Times New Roman" w:cs="Times New Roman"/>
          <w:sz w:val="24"/>
          <w:szCs w:val="24"/>
        </w:rPr>
        <w:t xml:space="preserve"> Sistema automatizado para incubación de platos de cultivo biológico y para la inspección visual fotográfica sobre el crecimiento de colonias bacterianas, para ser utilizado con el sistema de procesamiento de muestras del mismo fabricante. </w:t>
      </w:r>
    </w:p>
    <w:p w14:paraId="4B1EA1D6" w14:textId="77777777" w:rsidR="005851AB" w:rsidRDefault="005851AB" w:rsidP="005851AB">
      <w:pPr>
        <w:pStyle w:val="Prrafodelista"/>
        <w:ind w:left="2235"/>
        <w:jc w:val="both"/>
        <w:rPr>
          <w:rFonts w:ascii="Times New Roman" w:hAnsi="Times New Roman" w:cs="Times New Roman"/>
          <w:sz w:val="24"/>
          <w:szCs w:val="24"/>
        </w:rPr>
      </w:pPr>
      <w:r>
        <w:rPr>
          <w:rFonts w:ascii="Times New Roman" w:hAnsi="Times New Roman" w:cs="Times New Roman"/>
          <w:sz w:val="24"/>
          <w:szCs w:val="24"/>
        </w:rPr>
        <w:t xml:space="preserve">2. </w:t>
      </w:r>
      <w:r w:rsidR="00A628E8" w:rsidRPr="005851AB">
        <w:rPr>
          <w:rFonts w:ascii="Times New Roman" w:hAnsi="Times New Roman" w:cs="Times New Roman"/>
          <w:sz w:val="24"/>
          <w:szCs w:val="24"/>
        </w:rPr>
        <w:t xml:space="preserve">Permite la incubación controlada y captura de imágenes de alta resolución (40 Megapíxeles, profundidad de campo visual de 9mm que detecta colonias de crecimiento escaso desde 0.1mm incluyendo la consulta y la gestión por parte del personal de laboratorio. </w:t>
      </w:r>
    </w:p>
    <w:p w14:paraId="3BEEA32E" w14:textId="77777777" w:rsidR="005851AB" w:rsidRDefault="005851AB" w:rsidP="005851AB">
      <w:pPr>
        <w:pStyle w:val="Prrafodelista"/>
        <w:ind w:left="2235"/>
        <w:jc w:val="both"/>
        <w:rPr>
          <w:rFonts w:ascii="Times New Roman" w:hAnsi="Times New Roman" w:cs="Times New Roman"/>
          <w:sz w:val="24"/>
          <w:szCs w:val="24"/>
        </w:rPr>
      </w:pPr>
      <w:r>
        <w:rPr>
          <w:rFonts w:ascii="Times New Roman" w:hAnsi="Times New Roman" w:cs="Times New Roman"/>
          <w:sz w:val="24"/>
          <w:szCs w:val="24"/>
        </w:rPr>
        <w:t xml:space="preserve">3. </w:t>
      </w:r>
      <w:r w:rsidR="00A628E8" w:rsidRPr="005851AB">
        <w:rPr>
          <w:rFonts w:ascii="Times New Roman" w:hAnsi="Times New Roman" w:cs="Times New Roman"/>
          <w:sz w:val="24"/>
          <w:szCs w:val="24"/>
        </w:rPr>
        <w:t xml:space="preserve"> Componentes del módulo: </w:t>
      </w:r>
    </w:p>
    <w:p w14:paraId="6182D281" w14:textId="77777777" w:rsidR="005851AB" w:rsidRDefault="005851AB" w:rsidP="005851AB">
      <w:pPr>
        <w:pStyle w:val="Prrafodelista"/>
        <w:ind w:left="2694"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3.1. </w:t>
      </w:r>
      <w:r w:rsidR="00A628E8" w:rsidRPr="005851AB">
        <w:rPr>
          <w:rFonts w:ascii="Times New Roman" w:hAnsi="Times New Roman" w:cs="Times New Roman"/>
          <w:sz w:val="24"/>
          <w:szCs w:val="24"/>
        </w:rPr>
        <w:t xml:space="preserve">Incubadora con temperatura de funcionamiento de 5 a 37°C y concentración máxima de CO2 del 10%. </w:t>
      </w:r>
    </w:p>
    <w:p w14:paraId="19455DF5" w14:textId="77777777" w:rsidR="005851AB" w:rsidRDefault="005851AB" w:rsidP="005851AB">
      <w:pPr>
        <w:pStyle w:val="Prrafodelista"/>
        <w:ind w:left="2235" w:firstLine="600"/>
        <w:jc w:val="both"/>
        <w:rPr>
          <w:rFonts w:ascii="Times New Roman" w:hAnsi="Times New Roman" w:cs="Times New Roman"/>
          <w:sz w:val="24"/>
          <w:szCs w:val="24"/>
        </w:rPr>
      </w:pPr>
      <w:r>
        <w:rPr>
          <w:rFonts w:ascii="Times New Roman" w:hAnsi="Times New Roman" w:cs="Times New Roman"/>
          <w:sz w:val="24"/>
          <w:szCs w:val="24"/>
        </w:rPr>
        <w:t xml:space="preserve">3.1.1. </w:t>
      </w:r>
      <w:r w:rsidR="00A628E8" w:rsidRPr="005851AB">
        <w:rPr>
          <w:rFonts w:ascii="Times New Roman" w:hAnsi="Times New Roman" w:cs="Times New Roman"/>
          <w:sz w:val="24"/>
          <w:szCs w:val="24"/>
        </w:rPr>
        <w:t xml:space="preserve">Incubadora doble: 1590platos. </w:t>
      </w:r>
    </w:p>
    <w:p w14:paraId="7CDA2591" w14:textId="77777777" w:rsidR="005851AB" w:rsidRDefault="005851AB" w:rsidP="005851AB">
      <w:pPr>
        <w:pStyle w:val="Prrafodelista"/>
        <w:ind w:left="2235" w:firstLine="600"/>
        <w:jc w:val="both"/>
        <w:rPr>
          <w:rFonts w:ascii="Times New Roman" w:hAnsi="Times New Roman" w:cs="Times New Roman"/>
          <w:sz w:val="24"/>
          <w:szCs w:val="24"/>
        </w:rPr>
      </w:pPr>
      <w:r>
        <w:rPr>
          <w:rFonts w:ascii="Times New Roman" w:hAnsi="Times New Roman" w:cs="Times New Roman"/>
          <w:sz w:val="24"/>
          <w:szCs w:val="24"/>
        </w:rPr>
        <w:t xml:space="preserve">3.1.2. </w:t>
      </w:r>
      <w:r w:rsidR="00A628E8" w:rsidRPr="005851AB">
        <w:rPr>
          <w:rFonts w:ascii="Times New Roman" w:hAnsi="Times New Roman" w:cs="Times New Roman"/>
          <w:sz w:val="24"/>
          <w:szCs w:val="24"/>
        </w:rPr>
        <w:t xml:space="preserve">Incubadora Sencilla: 795platos. </w:t>
      </w:r>
    </w:p>
    <w:p w14:paraId="46052279" w14:textId="77777777" w:rsidR="005851AB" w:rsidRDefault="005851AB" w:rsidP="005851AB">
      <w:pPr>
        <w:pStyle w:val="Prrafodelista"/>
        <w:ind w:left="2235" w:firstLine="175"/>
        <w:jc w:val="both"/>
        <w:rPr>
          <w:rFonts w:ascii="Times New Roman" w:hAnsi="Times New Roman" w:cs="Times New Roman"/>
          <w:sz w:val="24"/>
          <w:szCs w:val="24"/>
        </w:rPr>
      </w:pPr>
      <w:r>
        <w:rPr>
          <w:rFonts w:ascii="Times New Roman" w:hAnsi="Times New Roman" w:cs="Times New Roman"/>
          <w:sz w:val="24"/>
          <w:szCs w:val="24"/>
        </w:rPr>
        <w:t xml:space="preserve">3.2. </w:t>
      </w:r>
      <w:r w:rsidR="00A628E8" w:rsidRPr="005851AB">
        <w:rPr>
          <w:rFonts w:ascii="Times New Roman" w:hAnsi="Times New Roman" w:cs="Times New Roman"/>
          <w:sz w:val="24"/>
          <w:szCs w:val="24"/>
        </w:rPr>
        <w:t xml:space="preserve">Cinta transportadora </w:t>
      </w:r>
    </w:p>
    <w:p w14:paraId="600877D7" w14:textId="77777777" w:rsidR="005851AB" w:rsidRDefault="005851AB" w:rsidP="005851AB">
      <w:pPr>
        <w:pStyle w:val="Prrafodelista"/>
        <w:ind w:left="2235" w:firstLine="175"/>
        <w:jc w:val="both"/>
        <w:rPr>
          <w:rFonts w:ascii="Times New Roman" w:hAnsi="Times New Roman" w:cs="Times New Roman"/>
          <w:sz w:val="24"/>
          <w:szCs w:val="24"/>
        </w:rPr>
      </w:pPr>
      <w:r>
        <w:rPr>
          <w:rFonts w:ascii="Times New Roman" w:hAnsi="Times New Roman" w:cs="Times New Roman"/>
          <w:sz w:val="24"/>
          <w:szCs w:val="24"/>
        </w:rPr>
        <w:t xml:space="preserve">3.3. </w:t>
      </w:r>
      <w:r w:rsidR="00A628E8" w:rsidRPr="005851AB">
        <w:rPr>
          <w:rFonts w:ascii="Times New Roman" w:hAnsi="Times New Roman" w:cs="Times New Roman"/>
          <w:sz w:val="24"/>
          <w:szCs w:val="24"/>
        </w:rPr>
        <w:t xml:space="preserve">Servidor (uno por línea). </w:t>
      </w:r>
    </w:p>
    <w:p w14:paraId="1C122084" w14:textId="77777777" w:rsidR="005851AB" w:rsidRDefault="00A628E8" w:rsidP="005851AB">
      <w:pPr>
        <w:pStyle w:val="Prrafodelista"/>
        <w:ind w:left="2235" w:firstLine="175"/>
        <w:jc w:val="both"/>
        <w:rPr>
          <w:rFonts w:ascii="Times New Roman" w:hAnsi="Times New Roman" w:cs="Times New Roman"/>
          <w:sz w:val="24"/>
          <w:szCs w:val="24"/>
        </w:rPr>
      </w:pPr>
      <w:r w:rsidRPr="005851AB">
        <w:rPr>
          <w:rFonts w:ascii="Times New Roman" w:hAnsi="Times New Roman" w:cs="Times New Roman"/>
          <w:sz w:val="24"/>
          <w:szCs w:val="24"/>
        </w:rPr>
        <w:t xml:space="preserve">3.4. Estación de imágenes. </w:t>
      </w:r>
    </w:p>
    <w:p w14:paraId="45C18AFA" w14:textId="77777777" w:rsidR="005851AB" w:rsidRDefault="00A628E8" w:rsidP="005851AB">
      <w:pPr>
        <w:pStyle w:val="Prrafodelista"/>
        <w:ind w:left="2235" w:firstLine="175"/>
        <w:jc w:val="both"/>
        <w:rPr>
          <w:rFonts w:ascii="Times New Roman" w:hAnsi="Times New Roman" w:cs="Times New Roman"/>
          <w:sz w:val="24"/>
          <w:szCs w:val="24"/>
        </w:rPr>
      </w:pPr>
      <w:r w:rsidRPr="005851AB">
        <w:rPr>
          <w:rFonts w:ascii="Times New Roman" w:hAnsi="Times New Roman" w:cs="Times New Roman"/>
          <w:sz w:val="24"/>
          <w:szCs w:val="24"/>
        </w:rPr>
        <w:t xml:space="preserve">3.5. Carrusel de carga y descarga. </w:t>
      </w:r>
    </w:p>
    <w:p w14:paraId="64710598" w14:textId="77777777" w:rsidR="005851AB" w:rsidRDefault="005851AB" w:rsidP="005851AB">
      <w:pPr>
        <w:pStyle w:val="Prrafodelista"/>
        <w:ind w:left="2235"/>
        <w:jc w:val="both"/>
        <w:rPr>
          <w:rFonts w:ascii="Times New Roman" w:hAnsi="Times New Roman" w:cs="Times New Roman"/>
          <w:sz w:val="24"/>
          <w:szCs w:val="24"/>
        </w:rPr>
      </w:pPr>
      <w:r>
        <w:rPr>
          <w:rFonts w:ascii="Times New Roman" w:hAnsi="Times New Roman" w:cs="Times New Roman"/>
          <w:sz w:val="24"/>
          <w:szCs w:val="24"/>
        </w:rPr>
        <w:t xml:space="preserve">4. </w:t>
      </w:r>
      <w:r w:rsidR="00A628E8" w:rsidRPr="005851AB">
        <w:rPr>
          <w:rFonts w:ascii="Times New Roman" w:hAnsi="Times New Roman" w:cs="Times New Roman"/>
          <w:sz w:val="24"/>
          <w:szCs w:val="24"/>
        </w:rPr>
        <w:t xml:space="preserve"> El módulo puede configurarse en diferentes combinaciones desde una disposición básica (cinta transportadora, un servidor, una incubadora doble o única) u obtener configuraciones más complejas hasta 3 incubadoras (únicas o dobles), cinta transportadora (línea en T de diferentes longitudes). 5. Tiene estantes de soporte de los platos </w:t>
      </w:r>
      <w:proofErr w:type="spellStart"/>
      <w:r w:rsidR="00A628E8" w:rsidRPr="005851AB">
        <w:rPr>
          <w:rFonts w:ascii="Times New Roman" w:hAnsi="Times New Roman" w:cs="Times New Roman"/>
          <w:sz w:val="24"/>
          <w:szCs w:val="24"/>
        </w:rPr>
        <w:t>autoclavables</w:t>
      </w:r>
      <w:proofErr w:type="spellEnd"/>
      <w:r w:rsidR="00A628E8" w:rsidRPr="005851AB">
        <w:rPr>
          <w:rFonts w:ascii="Times New Roman" w:hAnsi="Times New Roman" w:cs="Times New Roman"/>
          <w:sz w:val="24"/>
          <w:szCs w:val="24"/>
        </w:rPr>
        <w:t xml:space="preserve">. </w:t>
      </w:r>
    </w:p>
    <w:p w14:paraId="49C775F3"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t xml:space="preserve">6. La transferencia de los platos a la incubadora se realiza con una cámara hermética, para evitar el intercambio de aire que modificaría las condiciones de incubación. </w:t>
      </w:r>
    </w:p>
    <w:p w14:paraId="4444B601"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t xml:space="preserve">7. Gestión de ubicación única por plato. </w:t>
      </w:r>
    </w:p>
    <w:p w14:paraId="7AE50525"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t xml:space="preserve">8. Los platos son incubados según los protocolos registrados y especificados por el propio usuario. </w:t>
      </w:r>
    </w:p>
    <w:p w14:paraId="7FCF2EA2"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t xml:space="preserve">9. Digitalización de imágenes de platos: El técnico de laboratorio puede supervisar el crecimiento bacteriano mediante el sistema de imágenes. La tecnología de adquisición de imágenes de este módulo utiliza una cámara lineal telecéntrica para tomar una imagen inicial (tiempo cero) de cada plato que entra en incubación, lo que permite detectar el crecimiento bacteriano mediante un análisis comparativo de imágenes a lo largo del tiempo. </w:t>
      </w:r>
    </w:p>
    <w:p w14:paraId="1EC24AE9"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t xml:space="preserve">10. Se integra opcionalmente con un software de inteligencia artificial para una clasificación de los cultivos aislados </w:t>
      </w:r>
    </w:p>
    <w:p w14:paraId="5B3F0894"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t xml:space="preserve">11. Al concluir la incubación, los platos son extraídos automáticamente y son transportados hacia el depósito de recogida diversificadas según la configuración seleccionada por el usuario. </w:t>
      </w:r>
    </w:p>
    <w:p w14:paraId="4FABBAB6"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t xml:space="preserve">12. Cuenta con un modo de cribado que permite descartar los platos negativos y realizar el análisis del resto. </w:t>
      </w:r>
    </w:p>
    <w:p w14:paraId="0C125853"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t xml:space="preserve">13. Cuenta con un modo de lectura que permite analizar los platos enviados desde cribado, envía un resultado al LIS y se descargan los platos de la incubadora. </w:t>
      </w:r>
    </w:p>
    <w:p w14:paraId="59903B69"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t xml:space="preserve">14. Permite crear un informe que enumera los resultados asignados a los platos cargados en el sistema. </w:t>
      </w:r>
    </w:p>
    <w:p w14:paraId="0A11F496"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t xml:space="preserve">15. Puede configurarse para ayudar al operador en la selección manual de colonias para actividades posteriores como </w:t>
      </w:r>
      <w:proofErr w:type="spellStart"/>
      <w:r w:rsidRPr="005851AB">
        <w:rPr>
          <w:rFonts w:ascii="Times New Roman" w:hAnsi="Times New Roman" w:cs="Times New Roman"/>
          <w:sz w:val="24"/>
          <w:szCs w:val="24"/>
        </w:rPr>
        <w:t>sub-cultivo</w:t>
      </w:r>
      <w:proofErr w:type="spellEnd"/>
      <w:r w:rsidRPr="005851AB">
        <w:rPr>
          <w:rFonts w:ascii="Times New Roman" w:hAnsi="Times New Roman" w:cs="Times New Roman"/>
          <w:sz w:val="24"/>
          <w:szCs w:val="24"/>
        </w:rPr>
        <w:t xml:space="preserve">, preparación de portaobjetos para MALDI-TOF y preparación de muestras de AST, y para transferir la información de la muestra a otros dispositivos para permitir una trazabilidad completa. </w:t>
      </w:r>
    </w:p>
    <w:p w14:paraId="666DB70C"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lastRenderedPageBreak/>
        <w:t xml:space="preserve">16. La incubadora está equipada con una pantalla táctil de control de temperatura. </w:t>
      </w:r>
    </w:p>
    <w:p w14:paraId="12DCE119"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t xml:space="preserve">17. El inicio de sesión de la interfaz de usuario del módulo está controlado y protegido por contraseña y </w:t>
      </w:r>
      <w:proofErr w:type="gramStart"/>
      <w:r w:rsidRPr="005851AB">
        <w:rPr>
          <w:rFonts w:ascii="Times New Roman" w:hAnsi="Times New Roman" w:cs="Times New Roman"/>
          <w:sz w:val="24"/>
          <w:szCs w:val="24"/>
        </w:rPr>
        <w:t>de acuerdo al</w:t>
      </w:r>
      <w:proofErr w:type="gramEnd"/>
      <w:r w:rsidRPr="005851AB">
        <w:rPr>
          <w:rFonts w:ascii="Times New Roman" w:hAnsi="Times New Roman" w:cs="Times New Roman"/>
          <w:sz w:val="24"/>
          <w:szCs w:val="24"/>
        </w:rPr>
        <w:t xml:space="preserve"> rol del usuario. </w:t>
      </w:r>
    </w:p>
    <w:p w14:paraId="214695FC"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t xml:space="preserve">18. Una vez ejecutadas todas las grabaciones de imágenes programadas, para cada muestra, es posible seleccionar: No hubo crecimiento o Enviar al Lector. En el primer caso los platos se descargan de la incubadora y se envían a la caja de desechos al final de la línea. En caso de una conexión LIS, el resultado negativo se envía al LIS. En el segundo caso los platos se envían hacia las operaciones de lectura y pueden ser analizadas por los usuarios encargados. </w:t>
      </w:r>
    </w:p>
    <w:p w14:paraId="65F6BC1F" w14:textId="77777777" w:rsidR="005851AB" w:rsidRDefault="005851AB" w:rsidP="005851AB">
      <w:pPr>
        <w:pStyle w:val="Prrafodelista"/>
        <w:ind w:left="2235"/>
        <w:jc w:val="both"/>
        <w:rPr>
          <w:rFonts w:ascii="Times New Roman" w:hAnsi="Times New Roman" w:cs="Times New Roman"/>
          <w:sz w:val="24"/>
          <w:szCs w:val="24"/>
        </w:rPr>
      </w:pPr>
    </w:p>
    <w:p w14:paraId="04E834D4" w14:textId="77777777" w:rsidR="005851AB" w:rsidRDefault="00A628E8" w:rsidP="005851AB">
      <w:pPr>
        <w:pStyle w:val="Prrafodelista"/>
        <w:ind w:left="2235"/>
        <w:jc w:val="both"/>
        <w:rPr>
          <w:rFonts w:ascii="Times New Roman" w:hAnsi="Times New Roman" w:cs="Times New Roman"/>
          <w:sz w:val="24"/>
          <w:szCs w:val="24"/>
        </w:rPr>
      </w:pPr>
      <w:r w:rsidRPr="005851AB">
        <w:rPr>
          <w:rFonts w:ascii="Times New Roman" w:hAnsi="Times New Roman" w:cs="Times New Roman"/>
          <w:sz w:val="24"/>
          <w:szCs w:val="24"/>
        </w:rPr>
        <w:t xml:space="preserve">G. MÓDULO DE PREPARACIÓN DE MUESTRAS PARA IDENTIFICACIÓN Y SENSIBILIDAD </w:t>
      </w:r>
    </w:p>
    <w:p w14:paraId="3168B124" w14:textId="77777777" w:rsidR="005851AB" w:rsidRDefault="005851AB" w:rsidP="005851AB">
      <w:pPr>
        <w:pStyle w:val="Prrafodelista"/>
        <w:ind w:left="2235"/>
        <w:jc w:val="both"/>
        <w:rPr>
          <w:rFonts w:ascii="Times New Roman" w:hAnsi="Times New Roman" w:cs="Times New Roman"/>
          <w:sz w:val="24"/>
          <w:szCs w:val="24"/>
        </w:rPr>
      </w:pPr>
    </w:p>
    <w:p w14:paraId="19D653DB" w14:textId="77777777" w:rsidR="005851AB" w:rsidRDefault="00A628E8" w:rsidP="005851AB">
      <w:pPr>
        <w:pStyle w:val="Prrafodelista"/>
        <w:numPr>
          <w:ilvl w:val="0"/>
          <w:numId w:val="5"/>
        </w:numPr>
        <w:jc w:val="both"/>
        <w:rPr>
          <w:rFonts w:ascii="Times New Roman" w:hAnsi="Times New Roman" w:cs="Times New Roman"/>
          <w:sz w:val="24"/>
          <w:szCs w:val="24"/>
        </w:rPr>
      </w:pPr>
      <w:r w:rsidRPr="005851AB">
        <w:rPr>
          <w:rFonts w:ascii="Times New Roman" w:hAnsi="Times New Roman" w:cs="Times New Roman"/>
          <w:sz w:val="24"/>
          <w:szCs w:val="24"/>
        </w:rPr>
        <w:t xml:space="preserve"> Preparación automatizada del portaobjeto para MALDI-TOF y aplica también la Matrix para eliminar la interacción manual </w:t>
      </w:r>
    </w:p>
    <w:p w14:paraId="0D1EEB48" w14:textId="77777777" w:rsidR="005851AB" w:rsidRDefault="00A628E8" w:rsidP="005851AB">
      <w:pPr>
        <w:pStyle w:val="Prrafodelista"/>
        <w:numPr>
          <w:ilvl w:val="0"/>
          <w:numId w:val="5"/>
        </w:numPr>
        <w:jc w:val="both"/>
        <w:rPr>
          <w:rFonts w:ascii="Times New Roman" w:hAnsi="Times New Roman" w:cs="Times New Roman"/>
          <w:sz w:val="24"/>
          <w:szCs w:val="24"/>
        </w:rPr>
      </w:pPr>
      <w:r w:rsidRPr="005851AB">
        <w:rPr>
          <w:rFonts w:ascii="Times New Roman" w:hAnsi="Times New Roman" w:cs="Times New Roman"/>
          <w:sz w:val="24"/>
          <w:szCs w:val="24"/>
        </w:rPr>
        <w:t xml:space="preserve"> Preparación de suspensiones McFarland y de los platos de pureza. </w:t>
      </w:r>
    </w:p>
    <w:p w14:paraId="7EBEF4AA" w14:textId="77777777" w:rsidR="005851AB" w:rsidRDefault="00A628E8" w:rsidP="005851AB">
      <w:pPr>
        <w:pStyle w:val="Prrafodelista"/>
        <w:numPr>
          <w:ilvl w:val="0"/>
          <w:numId w:val="5"/>
        </w:numPr>
        <w:jc w:val="both"/>
        <w:rPr>
          <w:rFonts w:ascii="Times New Roman" w:hAnsi="Times New Roman" w:cs="Times New Roman"/>
          <w:sz w:val="24"/>
          <w:szCs w:val="24"/>
        </w:rPr>
      </w:pPr>
      <w:r w:rsidRPr="005851AB">
        <w:rPr>
          <w:rFonts w:ascii="Times New Roman" w:hAnsi="Times New Roman" w:cs="Times New Roman"/>
          <w:sz w:val="24"/>
          <w:szCs w:val="24"/>
        </w:rPr>
        <w:t xml:space="preserve">Aplicación de etiquetas de código de barras para las suspensiones de sensibilidad. </w:t>
      </w:r>
    </w:p>
    <w:p w14:paraId="08CF68C1" w14:textId="77777777" w:rsidR="005851AB" w:rsidRDefault="00A628E8" w:rsidP="005851AB">
      <w:pPr>
        <w:pStyle w:val="Prrafodelista"/>
        <w:numPr>
          <w:ilvl w:val="0"/>
          <w:numId w:val="5"/>
        </w:numPr>
        <w:jc w:val="both"/>
        <w:rPr>
          <w:rFonts w:ascii="Times New Roman" w:hAnsi="Times New Roman" w:cs="Times New Roman"/>
          <w:sz w:val="24"/>
          <w:szCs w:val="24"/>
        </w:rPr>
      </w:pPr>
      <w:r w:rsidRPr="005851AB">
        <w:rPr>
          <w:rFonts w:ascii="Times New Roman" w:hAnsi="Times New Roman" w:cs="Times New Roman"/>
          <w:sz w:val="24"/>
          <w:szCs w:val="24"/>
        </w:rPr>
        <w:t xml:space="preserve">Tiene un Nefelómetro para verificar la opacidad de McFarland de las suspensiones </w:t>
      </w:r>
    </w:p>
    <w:p w14:paraId="701F7FC0" w14:textId="77777777" w:rsidR="005851AB" w:rsidRDefault="00A628E8" w:rsidP="005851AB">
      <w:pPr>
        <w:pStyle w:val="Prrafodelista"/>
        <w:numPr>
          <w:ilvl w:val="0"/>
          <w:numId w:val="5"/>
        </w:numPr>
        <w:jc w:val="both"/>
        <w:rPr>
          <w:rFonts w:ascii="Times New Roman" w:hAnsi="Times New Roman" w:cs="Times New Roman"/>
          <w:sz w:val="24"/>
          <w:szCs w:val="24"/>
        </w:rPr>
      </w:pPr>
      <w:r w:rsidRPr="005851AB">
        <w:rPr>
          <w:rFonts w:ascii="Times New Roman" w:hAnsi="Times New Roman" w:cs="Times New Roman"/>
          <w:sz w:val="24"/>
          <w:szCs w:val="24"/>
        </w:rPr>
        <w:t xml:space="preserve">Permite la integración con el módulo de Incubación </w:t>
      </w:r>
    </w:p>
    <w:p w14:paraId="4B7F6661" w14:textId="6FF39EC9"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Consumibles Módulos de Siembra: </w:t>
      </w:r>
    </w:p>
    <w:p w14:paraId="3467C96D"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Disposable</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Drip</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Tray</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With</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Absorbing</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Sponge</w:t>
      </w:r>
      <w:proofErr w:type="spellEnd"/>
    </w:p>
    <w:p w14:paraId="054BA199"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 </w:t>
      </w:r>
      <w:proofErr w:type="spellStart"/>
      <w:r w:rsidRPr="005851AB">
        <w:rPr>
          <w:rFonts w:ascii="Times New Roman" w:hAnsi="Times New Roman" w:cs="Times New Roman"/>
          <w:sz w:val="24"/>
          <w:szCs w:val="24"/>
        </w:rPr>
        <w:t>Disposable</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Rejection</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Bin</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Pad</w:t>
      </w:r>
      <w:proofErr w:type="spellEnd"/>
      <w:r w:rsidRPr="005851AB">
        <w:rPr>
          <w:rFonts w:ascii="Times New Roman" w:hAnsi="Times New Roman" w:cs="Times New Roman"/>
          <w:sz w:val="24"/>
          <w:szCs w:val="24"/>
        </w:rPr>
        <w:t xml:space="preserve"> </w:t>
      </w:r>
    </w:p>
    <w:p w14:paraId="5C44ECB8"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Disposable</w:t>
      </w:r>
      <w:proofErr w:type="spellEnd"/>
      <w:r w:rsidRPr="005851AB">
        <w:rPr>
          <w:rFonts w:ascii="Times New Roman" w:hAnsi="Times New Roman" w:cs="Times New Roman"/>
          <w:sz w:val="24"/>
          <w:szCs w:val="24"/>
        </w:rPr>
        <w:t xml:space="preserve"> New </w:t>
      </w:r>
      <w:proofErr w:type="spellStart"/>
      <w:r w:rsidRPr="005851AB">
        <w:rPr>
          <w:rFonts w:ascii="Times New Roman" w:hAnsi="Times New Roman" w:cs="Times New Roman"/>
          <w:sz w:val="24"/>
          <w:szCs w:val="24"/>
        </w:rPr>
        <w:t>Pad</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Docking</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Station</w:t>
      </w:r>
      <w:proofErr w:type="spellEnd"/>
      <w:r w:rsidRPr="005851AB">
        <w:rPr>
          <w:rFonts w:ascii="Times New Roman" w:hAnsi="Times New Roman" w:cs="Times New Roman"/>
          <w:sz w:val="24"/>
          <w:szCs w:val="24"/>
        </w:rPr>
        <w:t xml:space="preserve"> </w:t>
      </w:r>
    </w:p>
    <w:p w14:paraId="60CD3808"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Disposable</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Drip</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Tray</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For</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Broth</w:t>
      </w:r>
      <w:proofErr w:type="spellEnd"/>
      <w:r w:rsidRPr="005851AB">
        <w:rPr>
          <w:rFonts w:ascii="Times New Roman" w:hAnsi="Times New Roman" w:cs="Times New Roman"/>
          <w:sz w:val="24"/>
          <w:szCs w:val="24"/>
        </w:rPr>
        <w:t xml:space="preserve"> • </w:t>
      </w:r>
      <w:proofErr w:type="spellStart"/>
      <w:r w:rsidRPr="005851AB">
        <w:rPr>
          <w:rFonts w:ascii="Times New Roman" w:hAnsi="Times New Roman" w:cs="Times New Roman"/>
          <w:sz w:val="24"/>
          <w:szCs w:val="24"/>
        </w:rPr>
        <w:t>Double</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Nichrome</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Loop</w:t>
      </w:r>
      <w:proofErr w:type="spellEnd"/>
      <w:r w:rsidRPr="005851AB">
        <w:rPr>
          <w:rFonts w:ascii="Times New Roman" w:hAnsi="Times New Roman" w:cs="Times New Roman"/>
          <w:sz w:val="24"/>
          <w:szCs w:val="24"/>
        </w:rPr>
        <w:t xml:space="preserve"> 1, 10,30ml cada 15.000 </w:t>
      </w:r>
    </w:p>
    <w:p w14:paraId="504E2784"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Loop</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Cleansing</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Solution</w:t>
      </w:r>
      <w:proofErr w:type="spellEnd"/>
      <w:r w:rsidRPr="005851AB">
        <w:rPr>
          <w:rFonts w:ascii="Times New Roman" w:hAnsi="Times New Roman" w:cs="Times New Roman"/>
          <w:sz w:val="24"/>
          <w:szCs w:val="24"/>
        </w:rPr>
        <w:t xml:space="preserve"> 5 y 10 mL </w:t>
      </w:r>
    </w:p>
    <w:p w14:paraId="273E777B"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WASP QC TSB Tubos </w:t>
      </w:r>
    </w:p>
    <w:p w14:paraId="4D7F869B"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Rollos de Etiquetas </w:t>
      </w:r>
    </w:p>
    <w:p w14:paraId="4CAC8C89"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Rodillo térmico para impresión </w:t>
      </w:r>
    </w:p>
    <w:p w14:paraId="7504C0E7"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Herramienta calibración de asa 1ul, </w:t>
      </w:r>
      <w:proofErr w:type="gramStart"/>
      <w:r w:rsidRPr="005851AB">
        <w:rPr>
          <w:rFonts w:ascii="Times New Roman" w:hAnsi="Times New Roman" w:cs="Times New Roman"/>
          <w:sz w:val="24"/>
          <w:szCs w:val="24"/>
        </w:rPr>
        <w:t>10,ul</w:t>
      </w:r>
      <w:proofErr w:type="gramEnd"/>
      <w:r w:rsidRPr="005851AB">
        <w:rPr>
          <w:rFonts w:ascii="Times New Roman" w:hAnsi="Times New Roman" w:cs="Times New Roman"/>
          <w:sz w:val="24"/>
          <w:szCs w:val="24"/>
        </w:rPr>
        <w:t xml:space="preserve">, 30ml Compra una sola vez • Set x 8 </w:t>
      </w:r>
      <w:proofErr w:type="spellStart"/>
      <w:r w:rsidRPr="005851AB">
        <w:rPr>
          <w:rFonts w:ascii="Times New Roman" w:hAnsi="Times New Roman" w:cs="Times New Roman"/>
          <w:sz w:val="24"/>
          <w:szCs w:val="24"/>
        </w:rPr>
        <w:t>Palletas</w:t>
      </w:r>
      <w:proofErr w:type="spellEnd"/>
      <w:r w:rsidRPr="005851AB">
        <w:rPr>
          <w:rFonts w:ascii="Times New Roman" w:hAnsi="Times New Roman" w:cs="Times New Roman"/>
          <w:sz w:val="24"/>
          <w:szCs w:val="24"/>
        </w:rPr>
        <w:t xml:space="preserve"> para cada marca de Tubo o contenedor diferente, Compra una sola vez </w:t>
      </w:r>
    </w:p>
    <w:p w14:paraId="2D0AD714" w14:textId="77777777" w:rsidR="005851AB" w:rsidRDefault="005851AB" w:rsidP="005851AB">
      <w:pPr>
        <w:pStyle w:val="Prrafodelista"/>
        <w:ind w:left="2595"/>
        <w:jc w:val="both"/>
        <w:rPr>
          <w:rFonts w:ascii="Times New Roman" w:hAnsi="Times New Roman" w:cs="Times New Roman"/>
          <w:sz w:val="24"/>
          <w:szCs w:val="24"/>
        </w:rPr>
      </w:pPr>
    </w:p>
    <w:p w14:paraId="10F3253C"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Consumibles Módulo Pipeteador: </w:t>
      </w:r>
    </w:p>
    <w:p w14:paraId="17100240"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High </w:t>
      </w:r>
      <w:proofErr w:type="spellStart"/>
      <w:r w:rsidRPr="005851AB">
        <w:rPr>
          <w:rFonts w:ascii="Times New Roman" w:hAnsi="Times New Roman" w:cs="Times New Roman"/>
          <w:sz w:val="24"/>
          <w:szCs w:val="24"/>
        </w:rPr>
        <w:t>Volume</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Sterile</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Tips</w:t>
      </w:r>
      <w:proofErr w:type="spellEnd"/>
      <w:r w:rsidRPr="005851AB">
        <w:rPr>
          <w:rFonts w:ascii="Times New Roman" w:hAnsi="Times New Roman" w:cs="Times New Roman"/>
          <w:sz w:val="24"/>
          <w:szCs w:val="24"/>
        </w:rPr>
        <w:t xml:space="preserve"> 1000 µL </w:t>
      </w:r>
      <w:proofErr w:type="spellStart"/>
      <w:r w:rsidRPr="005851AB">
        <w:rPr>
          <w:rFonts w:ascii="Times New Roman" w:hAnsi="Times New Roman" w:cs="Times New Roman"/>
          <w:sz w:val="24"/>
          <w:szCs w:val="24"/>
        </w:rPr>
        <w:t>with</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Filter</w:t>
      </w:r>
      <w:proofErr w:type="spellEnd"/>
      <w:r w:rsidRPr="005851AB">
        <w:rPr>
          <w:rFonts w:ascii="Times New Roman" w:hAnsi="Times New Roman" w:cs="Times New Roman"/>
          <w:sz w:val="24"/>
          <w:szCs w:val="24"/>
        </w:rPr>
        <w:t xml:space="preserve"> </w:t>
      </w:r>
    </w:p>
    <w:p w14:paraId="2DFB31B7"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Biohazard</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Disposable</w:t>
      </w:r>
      <w:proofErr w:type="spellEnd"/>
      <w:r w:rsidRPr="005851AB">
        <w:rPr>
          <w:rFonts w:ascii="Times New Roman" w:hAnsi="Times New Roman" w:cs="Times New Roman"/>
          <w:sz w:val="24"/>
          <w:szCs w:val="24"/>
        </w:rPr>
        <w:t xml:space="preserve"> Bag </w:t>
      </w:r>
      <w:proofErr w:type="spellStart"/>
      <w:r w:rsidRPr="005851AB">
        <w:rPr>
          <w:rFonts w:ascii="Times New Roman" w:hAnsi="Times New Roman" w:cs="Times New Roman"/>
          <w:sz w:val="24"/>
          <w:szCs w:val="24"/>
        </w:rPr>
        <w:t>for</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tips</w:t>
      </w:r>
      <w:proofErr w:type="spellEnd"/>
      <w:r w:rsidRPr="005851AB">
        <w:rPr>
          <w:rFonts w:ascii="Times New Roman" w:hAnsi="Times New Roman" w:cs="Times New Roman"/>
          <w:sz w:val="24"/>
          <w:szCs w:val="24"/>
        </w:rPr>
        <w:t xml:space="preserve"> </w:t>
      </w:r>
    </w:p>
    <w:p w14:paraId="0E2EF1DB"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Double</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Spreader</w:t>
      </w:r>
      <w:proofErr w:type="spellEnd"/>
      <w:r w:rsidRPr="005851AB">
        <w:rPr>
          <w:rFonts w:ascii="Times New Roman" w:hAnsi="Times New Roman" w:cs="Times New Roman"/>
          <w:sz w:val="24"/>
          <w:szCs w:val="24"/>
        </w:rPr>
        <w:t xml:space="preserve"> </w:t>
      </w:r>
    </w:p>
    <w:p w14:paraId="54CD6412" w14:textId="77777777" w:rsidR="005851AB" w:rsidRDefault="005851AB" w:rsidP="005851AB">
      <w:pPr>
        <w:pStyle w:val="Prrafodelista"/>
        <w:ind w:left="2595"/>
        <w:jc w:val="both"/>
        <w:rPr>
          <w:rFonts w:ascii="Times New Roman" w:hAnsi="Times New Roman" w:cs="Times New Roman"/>
          <w:sz w:val="24"/>
          <w:szCs w:val="24"/>
        </w:rPr>
      </w:pPr>
    </w:p>
    <w:p w14:paraId="15D3F60E"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Consumibles Módulo Portaobjetos: </w:t>
      </w:r>
    </w:p>
    <w:p w14:paraId="4DF9AF48"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lastRenderedPageBreak/>
        <w:t xml:space="preserve">• Portaobjetos </w:t>
      </w:r>
    </w:p>
    <w:p w14:paraId="17F04704"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Consumibles Módulo de automatización de pruebas de sensibilidad con discos: </w:t>
      </w:r>
    </w:p>
    <w:p w14:paraId="115457A7"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PBS </w:t>
      </w:r>
      <w:proofErr w:type="spellStart"/>
      <w:r w:rsidRPr="005851AB">
        <w:rPr>
          <w:rFonts w:ascii="Times New Roman" w:hAnsi="Times New Roman" w:cs="Times New Roman"/>
          <w:sz w:val="24"/>
          <w:szCs w:val="24"/>
        </w:rPr>
        <w:t>Solution</w:t>
      </w:r>
      <w:proofErr w:type="spellEnd"/>
      <w:r w:rsidRPr="005851AB">
        <w:rPr>
          <w:rFonts w:ascii="Times New Roman" w:hAnsi="Times New Roman" w:cs="Times New Roman"/>
          <w:sz w:val="24"/>
          <w:szCs w:val="24"/>
        </w:rPr>
        <w:t xml:space="preserve"> 2 mL </w:t>
      </w:r>
    </w:p>
    <w:p w14:paraId="5C43222D"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Placas y discos </w:t>
      </w:r>
    </w:p>
    <w:p w14:paraId="3D1B38DD" w14:textId="77777777" w:rsidR="005851AB" w:rsidRDefault="005851AB" w:rsidP="005851AB">
      <w:pPr>
        <w:pStyle w:val="Prrafodelista"/>
        <w:ind w:left="2595"/>
        <w:jc w:val="both"/>
        <w:rPr>
          <w:rFonts w:ascii="Times New Roman" w:hAnsi="Times New Roman" w:cs="Times New Roman"/>
          <w:sz w:val="24"/>
          <w:szCs w:val="24"/>
        </w:rPr>
      </w:pPr>
    </w:p>
    <w:p w14:paraId="25F00875"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Accesorios Opcionales: </w:t>
      </w:r>
    </w:p>
    <w:p w14:paraId="6C7301A4"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Cepa Control </w:t>
      </w:r>
      <w:proofErr w:type="spellStart"/>
      <w:r w:rsidRPr="005851AB">
        <w:rPr>
          <w:rFonts w:ascii="Times New Roman" w:hAnsi="Times New Roman" w:cs="Times New Roman"/>
          <w:sz w:val="24"/>
          <w:szCs w:val="24"/>
        </w:rPr>
        <w:t>Escherichia</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coli</w:t>
      </w:r>
      <w:proofErr w:type="spellEnd"/>
      <w:r w:rsidRPr="005851AB">
        <w:rPr>
          <w:rFonts w:ascii="Times New Roman" w:hAnsi="Times New Roman" w:cs="Times New Roman"/>
          <w:sz w:val="24"/>
          <w:szCs w:val="24"/>
        </w:rPr>
        <w:t xml:space="preserve"> ATCC 25922 </w:t>
      </w:r>
    </w:p>
    <w:p w14:paraId="5827C05A"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Tubo </w:t>
      </w:r>
      <w:proofErr w:type="spellStart"/>
      <w:r w:rsidRPr="005851AB">
        <w:rPr>
          <w:rFonts w:ascii="Times New Roman" w:hAnsi="Times New Roman" w:cs="Times New Roman"/>
          <w:sz w:val="24"/>
          <w:szCs w:val="24"/>
        </w:rPr>
        <w:t>vacio</w:t>
      </w:r>
      <w:proofErr w:type="spellEnd"/>
      <w:r w:rsidRPr="005851AB">
        <w:rPr>
          <w:rFonts w:ascii="Times New Roman" w:hAnsi="Times New Roman" w:cs="Times New Roman"/>
          <w:sz w:val="24"/>
          <w:szCs w:val="24"/>
        </w:rPr>
        <w:t xml:space="preserve"> Copan12 </w:t>
      </w:r>
    </w:p>
    <w:p w14:paraId="2D103012"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Twin </w:t>
      </w:r>
      <w:proofErr w:type="spellStart"/>
      <w:r w:rsidRPr="005851AB">
        <w:rPr>
          <w:rFonts w:ascii="Times New Roman" w:hAnsi="Times New Roman" w:cs="Times New Roman"/>
          <w:sz w:val="24"/>
          <w:szCs w:val="24"/>
        </w:rPr>
        <w:t>Double</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Nichrome</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Loop</w:t>
      </w:r>
      <w:proofErr w:type="spellEnd"/>
      <w:r w:rsidRPr="005851AB">
        <w:rPr>
          <w:rFonts w:ascii="Times New Roman" w:hAnsi="Times New Roman" w:cs="Times New Roman"/>
          <w:sz w:val="24"/>
          <w:szCs w:val="24"/>
        </w:rPr>
        <w:t xml:space="preserve"> 1 µL </w:t>
      </w:r>
      <w:proofErr w:type="spellStart"/>
      <w:r w:rsidRPr="005851AB">
        <w:rPr>
          <w:rFonts w:ascii="Times New Roman" w:hAnsi="Times New Roman" w:cs="Times New Roman"/>
          <w:sz w:val="24"/>
          <w:szCs w:val="24"/>
        </w:rPr>
        <w:t>Rounding</w:t>
      </w:r>
      <w:proofErr w:type="spellEnd"/>
      <w:r w:rsidRPr="005851AB">
        <w:rPr>
          <w:rFonts w:ascii="Times New Roman" w:hAnsi="Times New Roman" w:cs="Times New Roman"/>
          <w:sz w:val="24"/>
          <w:szCs w:val="24"/>
        </w:rPr>
        <w:t xml:space="preserve"> </w:t>
      </w:r>
    </w:p>
    <w:p w14:paraId="62E88FD5"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Nichrome</w:t>
      </w:r>
      <w:proofErr w:type="spellEnd"/>
      <w:r w:rsidRPr="005851AB">
        <w:rPr>
          <w:rFonts w:ascii="Times New Roman" w:hAnsi="Times New Roman" w:cs="Times New Roman"/>
          <w:sz w:val="24"/>
          <w:szCs w:val="24"/>
        </w:rPr>
        <w:t xml:space="preserve"> 30 µL </w:t>
      </w:r>
      <w:proofErr w:type="spellStart"/>
      <w:r w:rsidRPr="005851AB">
        <w:rPr>
          <w:rFonts w:ascii="Times New Roman" w:hAnsi="Times New Roman" w:cs="Times New Roman"/>
          <w:sz w:val="24"/>
          <w:szCs w:val="24"/>
        </w:rPr>
        <w:t>Loop-Spreader</w:t>
      </w:r>
      <w:proofErr w:type="spellEnd"/>
      <w:r w:rsidRPr="005851AB">
        <w:rPr>
          <w:rFonts w:ascii="Times New Roman" w:hAnsi="Times New Roman" w:cs="Times New Roman"/>
          <w:sz w:val="24"/>
          <w:szCs w:val="24"/>
        </w:rPr>
        <w:t xml:space="preserve"> </w:t>
      </w:r>
    </w:p>
    <w:p w14:paraId="2D0F5381" w14:textId="77777777" w:rsidR="005851AB" w:rsidRDefault="005851AB" w:rsidP="005851AB">
      <w:pPr>
        <w:pStyle w:val="Prrafodelista"/>
        <w:ind w:left="2595"/>
        <w:jc w:val="both"/>
        <w:rPr>
          <w:rFonts w:ascii="Times New Roman" w:hAnsi="Times New Roman" w:cs="Times New Roman"/>
          <w:sz w:val="24"/>
          <w:szCs w:val="24"/>
        </w:rPr>
      </w:pPr>
    </w:p>
    <w:p w14:paraId="5ACACE42" w14:textId="77777777" w:rsid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Consumibles modulo preparador de muestras para identificación y susceptibilidad </w:t>
      </w:r>
    </w:p>
    <w:p w14:paraId="3CBAC795" w14:textId="77777777" w:rsidR="00246E8C"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Puntas con filtro 50ul, 1000ul </w:t>
      </w:r>
    </w:p>
    <w:p w14:paraId="3A52C99F" w14:textId="77777777" w:rsidR="00246E8C"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Kit de Verificación diario </w:t>
      </w:r>
    </w:p>
    <w:p w14:paraId="4A5B662D" w14:textId="77777777" w:rsidR="00246E8C"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Tubo Primario </w:t>
      </w:r>
    </w:p>
    <w:p w14:paraId="50AAE769" w14:textId="77777777" w:rsidR="00246E8C"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Tubo primario con solución salina </w:t>
      </w:r>
    </w:p>
    <w:p w14:paraId="0E0879C0" w14:textId="77777777" w:rsidR="00246E8C"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Loop</w:t>
      </w:r>
      <w:proofErr w:type="spellEnd"/>
      <w:r w:rsidRPr="005851AB">
        <w:rPr>
          <w:rFonts w:ascii="Times New Roman" w:hAnsi="Times New Roman" w:cs="Times New Roman"/>
          <w:sz w:val="24"/>
          <w:szCs w:val="24"/>
        </w:rPr>
        <w:t xml:space="preserve"> </w:t>
      </w:r>
      <w:proofErr w:type="spellStart"/>
      <w:r w:rsidRPr="005851AB">
        <w:rPr>
          <w:rFonts w:ascii="Times New Roman" w:hAnsi="Times New Roman" w:cs="Times New Roman"/>
          <w:sz w:val="24"/>
          <w:szCs w:val="24"/>
        </w:rPr>
        <w:t>Spreader</w:t>
      </w:r>
      <w:proofErr w:type="spellEnd"/>
      <w:r w:rsidRPr="005851AB">
        <w:rPr>
          <w:rFonts w:ascii="Times New Roman" w:hAnsi="Times New Roman" w:cs="Times New Roman"/>
          <w:sz w:val="24"/>
          <w:szCs w:val="24"/>
        </w:rPr>
        <w:t xml:space="preserve"> </w:t>
      </w:r>
    </w:p>
    <w:p w14:paraId="2CA5A96D" w14:textId="77777777" w:rsidR="00246E8C"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Etiquetas </w:t>
      </w:r>
    </w:p>
    <w:p w14:paraId="3BA82873" w14:textId="77777777" w:rsidR="00246E8C"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Rodillo térmico de impresora </w:t>
      </w:r>
    </w:p>
    <w:p w14:paraId="3D1C31F9" w14:textId="77777777" w:rsidR="00246E8C"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Bolsa </w:t>
      </w:r>
      <w:proofErr w:type="spellStart"/>
      <w:r w:rsidRPr="005851AB">
        <w:rPr>
          <w:rFonts w:ascii="Times New Roman" w:hAnsi="Times New Roman" w:cs="Times New Roman"/>
          <w:sz w:val="24"/>
          <w:szCs w:val="24"/>
        </w:rPr>
        <w:t>biosegurad</w:t>
      </w:r>
      <w:proofErr w:type="spellEnd"/>
      <w:r w:rsidRPr="005851AB">
        <w:rPr>
          <w:rFonts w:ascii="Times New Roman" w:hAnsi="Times New Roman" w:cs="Times New Roman"/>
          <w:sz w:val="24"/>
          <w:szCs w:val="24"/>
        </w:rPr>
        <w:t xml:space="preserve"> para puntas </w:t>
      </w:r>
    </w:p>
    <w:p w14:paraId="4A6D1B38" w14:textId="3D248557" w:rsidR="00A628E8" w:rsidRPr="005851AB" w:rsidRDefault="00A628E8" w:rsidP="005851AB">
      <w:pPr>
        <w:pStyle w:val="Prrafodelista"/>
        <w:ind w:left="2595"/>
        <w:jc w:val="both"/>
        <w:rPr>
          <w:rFonts w:ascii="Times New Roman" w:hAnsi="Times New Roman" w:cs="Times New Roman"/>
          <w:sz w:val="24"/>
          <w:szCs w:val="24"/>
        </w:rPr>
      </w:pPr>
      <w:r w:rsidRPr="005851AB">
        <w:rPr>
          <w:rFonts w:ascii="Times New Roman" w:hAnsi="Times New Roman" w:cs="Times New Roman"/>
          <w:sz w:val="24"/>
          <w:szCs w:val="24"/>
        </w:rPr>
        <w:t xml:space="preserve">• Herramienta para ajuste de </w:t>
      </w:r>
      <w:proofErr w:type="spellStart"/>
      <w:r w:rsidRPr="005851AB">
        <w:rPr>
          <w:rFonts w:ascii="Times New Roman" w:hAnsi="Times New Roman" w:cs="Times New Roman"/>
          <w:sz w:val="24"/>
          <w:szCs w:val="24"/>
        </w:rPr>
        <w:t>loop</w:t>
      </w:r>
      <w:proofErr w:type="spellEnd"/>
    </w:p>
    <w:p w14:paraId="678DC799" w14:textId="77777777" w:rsidR="00A628E8" w:rsidRPr="00A628E8" w:rsidRDefault="00A628E8" w:rsidP="00A628E8">
      <w:pPr>
        <w:jc w:val="both"/>
        <w:rPr>
          <w:rFonts w:ascii="Times New Roman" w:hAnsi="Times New Roman" w:cs="Times New Roman"/>
          <w:sz w:val="24"/>
          <w:szCs w:val="24"/>
        </w:rPr>
      </w:pPr>
    </w:p>
    <w:p w14:paraId="47AC3DFD" w14:textId="79F93A97" w:rsidR="00246E8C" w:rsidRDefault="00A628E8" w:rsidP="00A628E8">
      <w:pPr>
        <w:jc w:val="both"/>
        <w:rPr>
          <w:rFonts w:ascii="Times New Roman" w:hAnsi="Times New Roman" w:cs="Times New Roman"/>
          <w:sz w:val="24"/>
          <w:szCs w:val="24"/>
        </w:rPr>
      </w:pPr>
      <w:r w:rsidRPr="00A628E8">
        <w:rPr>
          <w:rFonts w:ascii="Times New Roman" w:hAnsi="Times New Roman" w:cs="Times New Roman"/>
          <w:sz w:val="24"/>
          <w:szCs w:val="24"/>
        </w:rPr>
        <w:t>Observaciones</w:t>
      </w:r>
      <w:r w:rsidR="00246E8C">
        <w:rPr>
          <w:rFonts w:ascii="Times New Roman" w:hAnsi="Times New Roman" w:cs="Times New Roman"/>
          <w:sz w:val="24"/>
          <w:szCs w:val="24"/>
        </w:rPr>
        <w:t>:</w:t>
      </w:r>
    </w:p>
    <w:p w14:paraId="47BE025B" w14:textId="77777777" w:rsidR="00246E8C" w:rsidRDefault="00A628E8" w:rsidP="00246E8C">
      <w:pPr>
        <w:spacing w:after="0" w:line="240" w:lineRule="auto"/>
        <w:jc w:val="both"/>
        <w:rPr>
          <w:rFonts w:ascii="Times New Roman" w:hAnsi="Times New Roman" w:cs="Times New Roman"/>
          <w:sz w:val="24"/>
          <w:szCs w:val="24"/>
        </w:rPr>
      </w:pPr>
      <w:r w:rsidRPr="00A628E8">
        <w:rPr>
          <w:rFonts w:ascii="Times New Roman" w:hAnsi="Times New Roman" w:cs="Times New Roman"/>
          <w:sz w:val="24"/>
          <w:szCs w:val="24"/>
        </w:rPr>
        <w:t xml:space="preserve">• La configuración de módulos opcionales requeridos. </w:t>
      </w:r>
    </w:p>
    <w:p w14:paraId="7CF6BAAE" w14:textId="77777777" w:rsidR="00246E8C" w:rsidRDefault="00A628E8" w:rsidP="00246E8C">
      <w:pPr>
        <w:spacing w:after="0" w:line="240" w:lineRule="auto"/>
        <w:jc w:val="both"/>
        <w:rPr>
          <w:rFonts w:ascii="Times New Roman" w:hAnsi="Times New Roman" w:cs="Times New Roman"/>
          <w:sz w:val="24"/>
          <w:szCs w:val="24"/>
        </w:rPr>
      </w:pPr>
      <w:r w:rsidRPr="00A628E8">
        <w:rPr>
          <w:rFonts w:ascii="Times New Roman" w:hAnsi="Times New Roman" w:cs="Times New Roman"/>
          <w:sz w:val="24"/>
          <w:szCs w:val="24"/>
        </w:rPr>
        <w:t xml:space="preserve">• El tipo y cantidad de incubadoras </w:t>
      </w:r>
    </w:p>
    <w:p w14:paraId="4DAF61E9" w14:textId="77777777" w:rsidR="00246E8C" w:rsidRDefault="00A628E8" w:rsidP="00246E8C">
      <w:pPr>
        <w:spacing w:after="0" w:line="240" w:lineRule="auto"/>
        <w:jc w:val="both"/>
        <w:rPr>
          <w:rFonts w:ascii="Times New Roman" w:hAnsi="Times New Roman" w:cs="Times New Roman"/>
          <w:sz w:val="24"/>
          <w:szCs w:val="24"/>
        </w:rPr>
      </w:pPr>
      <w:r w:rsidRPr="00A628E8">
        <w:rPr>
          <w:rFonts w:ascii="Times New Roman" w:hAnsi="Times New Roman" w:cs="Times New Roman"/>
          <w:sz w:val="24"/>
          <w:szCs w:val="24"/>
        </w:rPr>
        <w:t xml:space="preserve">• La cantidad y tipo de consumibles iniciales requeridos. </w:t>
      </w:r>
    </w:p>
    <w:p w14:paraId="3C21710B" w14:textId="206494DB" w:rsidR="00A628E8" w:rsidRPr="00A628E8" w:rsidRDefault="00A628E8" w:rsidP="00246E8C">
      <w:pPr>
        <w:spacing w:after="0" w:line="240" w:lineRule="auto"/>
        <w:jc w:val="both"/>
        <w:rPr>
          <w:rFonts w:ascii="Times New Roman" w:hAnsi="Times New Roman" w:cs="Times New Roman"/>
          <w:sz w:val="24"/>
          <w:szCs w:val="24"/>
        </w:rPr>
      </w:pPr>
      <w:r w:rsidRPr="00A628E8">
        <w:rPr>
          <w:rFonts w:ascii="Times New Roman" w:hAnsi="Times New Roman" w:cs="Times New Roman"/>
          <w:sz w:val="24"/>
          <w:szCs w:val="24"/>
        </w:rPr>
        <w:t>• Los accesorios adicionales deseados. La plataforma es escalable, por lo que cada módulo es opcional y debe ser indicado en la solicitud.</w:t>
      </w:r>
    </w:p>
    <w:sectPr w:rsidR="00A628E8" w:rsidRPr="00A628E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B1F89" w14:textId="77777777" w:rsidR="005D2787" w:rsidRDefault="005D2787" w:rsidP="00246E8C">
      <w:pPr>
        <w:spacing w:after="0" w:line="240" w:lineRule="auto"/>
      </w:pPr>
      <w:r>
        <w:separator/>
      </w:r>
    </w:p>
  </w:endnote>
  <w:endnote w:type="continuationSeparator" w:id="0">
    <w:p w14:paraId="7BCB5558" w14:textId="77777777" w:rsidR="005D2787" w:rsidRDefault="005D2787" w:rsidP="0024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5505481"/>
      <w:docPartObj>
        <w:docPartGallery w:val="Page Numbers (Bottom of Page)"/>
        <w:docPartUnique/>
      </w:docPartObj>
    </w:sdtPr>
    <w:sdtContent>
      <w:sdt>
        <w:sdtPr>
          <w:id w:val="-1769616900"/>
          <w:docPartObj>
            <w:docPartGallery w:val="Page Numbers (Top of Page)"/>
            <w:docPartUnique/>
          </w:docPartObj>
        </w:sdtPr>
        <w:sdtContent>
          <w:p w14:paraId="4B0A4F0E" w14:textId="1A56AB8B" w:rsidR="00246E8C" w:rsidRDefault="00246E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6405F5AD" w14:textId="724231D9" w:rsidR="00246E8C" w:rsidRDefault="00246E8C">
    <w:pPr>
      <w:pStyle w:val="Piedepgina"/>
    </w:pPr>
    <w:r>
      <w:t>Homologación/LAB/HST/9:30 a.m./ya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61FBF" w14:textId="77777777" w:rsidR="005D2787" w:rsidRDefault="005D2787" w:rsidP="00246E8C">
      <w:pPr>
        <w:spacing w:after="0" w:line="240" w:lineRule="auto"/>
      </w:pPr>
      <w:r>
        <w:separator/>
      </w:r>
    </w:p>
  </w:footnote>
  <w:footnote w:type="continuationSeparator" w:id="0">
    <w:p w14:paraId="2FC01D6E" w14:textId="77777777" w:rsidR="005D2787" w:rsidRDefault="005D2787" w:rsidP="00246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15BA" w14:textId="0A9AD9C1" w:rsidR="00246E8C" w:rsidRDefault="00246E8C" w:rsidP="00246E8C">
    <w:pPr>
      <w:pStyle w:val="Encabezado"/>
    </w:pPr>
  </w:p>
  <w:p w14:paraId="4EF8F6F4" w14:textId="77777777" w:rsidR="00246E8C" w:rsidRDefault="00246E8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30A9"/>
    <w:multiLevelType w:val="hybridMultilevel"/>
    <w:tmpl w:val="D20C8DA0"/>
    <w:lvl w:ilvl="0" w:tplc="923EDA0E">
      <w:start w:val="1"/>
      <w:numFmt w:val="decimal"/>
      <w:lvlText w:val="%1."/>
      <w:lvlJc w:val="left"/>
      <w:pPr>
        <w:ind w:left="2235" w:hanging="360"/>
      </w:pPr>
      <w:rPr>
        <w:rFonts w:hint="default"/>
      </w:rPr>
    </w:lvl>
    <w:lvl w:ilvl="1" w:tplc="180A0019" w:tentative="1">
      <w:start w:val="1"/>
      <w:numFmt w:val="lowerLetter"/>
      <w:lvlText w:val="%2."/>
      <w:lvlJc w:val="left"/>
      <w:pPr>
        <w:ind w:left="2955" w:hanging="360"/>
      </w:pPr>
    </w:lvl>
    <w:lvl w:ilvl="2" w:tplc="180A001B" w:tentative="1">
      <w:start w:val="1"/>
      <w:numFmt w:val="lowerRoman"/>
      <w:lvlText w:val="%3."/>
      <w:lvlJc w:val="right"/>
      <w:pPr>
        <w:ind w:left="3675" w:hanging="180"/>
      </w:pPr>
    </w:lvl>
    <w:lvl w:ilvl="3" w:tplc="180A000F" w:tentative="1">
      <w:start w:val="1"/>
      <w:numFmt w:val="decimal"/>
      <w:lvlText w:val="%4."/>
      <w:lvlJc w:val="left"/>
      <w:pPr>
        <w:ind w:left="4395" w:hanging="360"/>
      </w:pPr>
    </w:lvl>
    <w:lvl w:ilvl="4" w:tplc="180A0019" w:tentative="1">
      <w:start w:val="1"/>
      <w:numFmt w:val="lowerLetter"/>
      <w:lvlText w:val="%5."/>
      <w:lvlJc w:val="left"/>
      <w:pPr>
        <w:ind w:left="5115" w:hanging="360"/>
      </w:pPr>
    </w:lvl>
    <w:lvl w:ilvl="5" w:tplc="180A001B" w:tentative="1">
      <w:start w:val="1"/>
      <w:numFmt w:val="lowerRoman"/>
      <w:lvlText w:val="%6."/>
      <w:lvlJc w:val="right"/>
      <w:pPr>
        <w:ind w:left="5835" w:hanging="180"/>
      </w:pPr>
    </w:lvl>
    <w:lvl w:ilvl="6" w:tplc="180A000F" w:tentative="1">
      <w:start w:val="1"/>
      <w:numFmt w:val="decimal"/>
      <w:lvlText w:val="%7."/>
      <w:lvlJc w:val="left"/>
      <w:pPr>
        <w:ind w:left="6555" w:hanging="360"/>
      </w:pPr>
    </w:lvl>
    <w:lvl w:ilvl="7" w:tplc="180A0019" w:tentative="1">
      <w:start w:val="1"/>
      <w:numFmt w:val="lowerLetter"/>
      <w:lvlText w:val="%8."/>
      <w:lvlJc w:val="left"/>
      <w:pPr>
        <w:ind w:left="7275" w:hanging="360"/>
      </w:pPr>
    </w:lvl>
    <w:lvl w:ilvl="8" w:tplc="180A001B" w:tentative="1">
      <w:start w:val="1"/>
      <w:numFmt w:val="lowerRoman"/>
      <w:lvlText w:val="%9."/>
      <w:lvlJc w:val="right"/>
      <w:pPr>
        <w:ind w:left="7995" w:hanging="180"/>
      </w:pPr>
    </w:lvl>
  </w:abstractNum>
  <w:abstractNum w:abstractNumId="1" w15:restartNumberingAfterBreak="0">
    <w:nsid w:val="0DE53F72"/>
    <w:multiLevelType w:val="hybridMultilevel"/>
    <w:tmpl w:val="42CE5090"/>
    <w:lvl w:ilvl="0" w:tplc="6060B4F2">
      <w:start w:val="1"/>
      <w:numFmt w:val="decimal"/>
      <w:lvlText w:val="%1."/>
      <w:lvlJc w:val="left"/>
      <w:pPr>
        <w:ind w:left="2595" w:hanging="360"/>
      </w:pPr>
      <w:rPr>
        <w:rFonts w:hint="default"/>
      </w:rPr>
    </w:lvl>
    <w:lvl w:ilvl="1" w:tplc="180A0019" w:tentative="1">
      <w:start w:val="1"/>
      <w:numFmt w:val="lowerLetter"/>
      <w:lvlText w:val="%2."/>
      <w:lvlJc w:val="left"/>
      <w:pPr>
        <w:ind w:left="3315" w:hanging="360"/>
      </w:pPr>
    </w:lvl>
    <w:lvl w:ilvl="2" w:tplc="180A001B" w:tentative="1">
      <w:start w:val="1"/>
      <w:numFmt w:val="lowerRoman"/>
      <w:lvlText w:val="%3."/>
      <w:lvlJc w:val="right"/>
      <w:pPr>
        <w:ind w:left="4035" w:hanging="180"/>
      </w:pPr>
    </w:lvl>
    <w:lvl w:ilvl="3" w:tplc="180A000F" w:tentative="1">
      <w:start w:val="1"/>
      <w:numFmt w:val="decimal"/>
      <w:lvlText w:val="%4."/>
      <w:lvlJc w:val="left"/>
      <w:pPr>
        <w:ind w:left="4755" w:hanging="360"/>
      </w:pPr>
    </w:lvl>
    <w:lvl w:ilvl="4" w:tplc="180A0019" w:tentative="1">
      <w:start w:val="1"/>
      <w:numFmt w:val="lowerLetter"/>
      <w:lvlText w:val="%5."/>
      <w:lvlJc w:val="left"/>
      <w:pPr>
        <w:ind w:left="5475" w:hanging="360"/>
      </w:pPr>
    </w:lvl>
    <w:lvl w:ilvl="5" w:tplc="180A001B" w:tentative="1">
      <w:start w:val="1"/>
      <w:numFmt w:val="lowerRoman"/>
      <w:lvlText w:val="%6."/>
      <w:lvlJc w:val="right"/>
      <w:pPr>
        <w:ind w:left="6195" w:hanging="180"/>
      </w:pPr>
    </w:lvl>
    <w:lvl w:ilvl="6" w:tplc="180A000F" w:tentative="1">
      <w:start w:val="1"/>
      <w:numFmt w:val="decimal"/>
      <w:lvlText w:val="%7."/>
      <w:lvlJc w:val="left"/>
      <w:pPr>
        <w:ind w:left="6915" w:hanging="360"/>
      </w:pPr>
    </w:lvl>
    <w:lvl w:ilvl="7" w:tplc="180A0019" w:tentative="1">
      <w:start w:val="1"/>
      <w:numFmt w:val="lowerLetter"/>
      <w:lvlText w:val="%8."/>
      <w:lvlJc w:val="left"/>
      <w:pPr>
        <w:ind w:left="7635" w:hanging="360"/>
      </w:pPr>
    </w:lvl>
    <w:lvl w:ilvl="8" w:tplc="180A001B" w:tentative="1">
      <w:start w:val="1"/>
      <w:numFmt w:val="lowerRoman"/>
      <w:lvlText w:val="%9."/>
      <w:lvlJc w:val="right"/>
      <w:pPr>
        <w:ind w:left="8355" w:hanging="180"/>
      </w:pPr>
    </w:lvl>
  </w:abstractNum>
  <w:abstractNum w:abstractNumId="2" w15:restartNumberingAfterBreak="0">
    <w:nsid w:val="26536C9C"/>
    <w:multiLevelType w:val="hybridMultilevel"/>
    <w:tmpl w:val="ADAC12A8"/>
    <w:lvl w:ilvl="0" w:tplc="934A26FA">
      <w:start w:val="1"/>
      <w:numFmt w:val="decimal"/>
      <w:lvlText w:val="%1."/>
      <w:lvlJc w:val="left"/>
      <w:pPr>
        <w:ind w:left="1875" w:hanging="360"/>
      </w:pPr>
      <w:rPr>
        <w:rFonts w:hint="default"/>
      </w:rPr>
    </w:lvl>
    <w:lvl w:ilvl="1" w:tplc="180A0019" w:tentative="1">
      <w:start w:val="1"/>
      <w:numFmt w:val="lowerLetter"/>
      <w:lvlText w:val="%2."/>
      <w:lvlJc w:val="left"/>
      <w:pPr>
        <w:ind w:left="2595" w:hanging="360"/>
      </w:pPr>
    </w:lvl>
    <w:lvl w:ilvl="2" w:tplc="180A001B" w:tentative="1">
      <w:start w:val="1"/>
      <w:numFmt w:val="lowerRoman"/>
      <w:lvlText w:val="%3."/>
      <w:lvlJc w:val="right"/>
      <w:pPr>
        <w:ind w:left="3315" w:hanging="180"/>
      </w:pPr>
    </w:lvl>
    <w:lvl w:ilvl="3" w:tplc="180A000F" w:tentative="1">
      <w:start w:val="1"/>
      <w:numFmt w:val="decimal"/>
      <w:lvlText w:val="%4."/>
      <w:lvlJc w:val="left"/>
      <w:pPr>
        <w:ind w:left="4035" w:hanging="360"/>
      </w:pPr>
    </w:lvl>
    <w:lvl w:ilvl="4" w:tplc="180A0019" w:tentative="1">
      <w:start w:val="1"/>
      <w:numFmt w:val="lowerLetter"/>
      <w:lvlText w:val="%5."/>
      <w:lvlJc w:val="left"/>
      <w:pPr>
        <w:ind w:left="4755" w:hanging="360"/>
      </w:pPr>
    </w:lvl>
    <w:lvl w:ilvl="5" w:tplc="180A001B" w:tentative="1">
      <w:start w:val="1"/>
      <w:numFmt w:val="lowerRoman"/>
      <w:lvlText w:val="%6."/>
      <w:lvlJc w:val="right"/>
      <w:pPr>
        <w:ind w:left="5475" w:hanging="180"/>
      </w:pPr>
    </w:lvl>
    <w:lvl w:ilvl="6" w:tplc="180A000F" w:tentative="1">
      <w:start w:val="1"/>
      <w:numFmt w:val="decimal"/>
      <w:lvlText w:val="%7."/>
      <w:lvlJc w:val="left"/>
      <w:pPr>
        <w:ind w:left="6195" w:hanging="360"/>
      </w:pPr>
    </w:lvl>
    <w:lvl w:ilvl="7" w:tplc="180A0019" w:tentative="1">
      <w:start w:val="1"/>
      <w:numFmt w:val="lowerLetter"/>
      <w:lvlText w:val="%8."/>
      <w:lvlJc w:val="left"/>
      <w:pPr>
        <w:ind w:left="6915" w:hanging="360"/>
      </w:pPr>
    </w:lvl>
    <w:lvl w:ilvl="8" w:tplc="180A001B" w:tentative="1">
      <w:start w:val="1"/>
      <w:numFmt w:val="lowerRoman"/>
      <w:lvlText w:val="%9."/>
      <w:lvlJc w:val="right"/>
      <w:pPr>
        <w:ind w:left="7635" w:hanging="180"/>
      </w:pPr>
    </w:lvl>
  </w:abstractNum>
  <w:abstractNum w:abstractNumId="3" w15:restartNumberingAfterBreak="0">
    <w:nsid w:val="46EB6192"/>
    <w:multiLevelType w:val="hybridMultilevel"/>
    <w:tmpl w:val="3FDC326A"/>
    <w:lvl w:ilvl="0" w:tplc="4F422C70">
      <w:start w:val="1"/>
      <w:numFmt w:val="upperLetter"/>
      <w:lvlText w:val="%1."/>
      <w:lvlJc w:val="left"/>
      <w:pPr>
        <w:ind w:left="1155" w:hanging="450"/>
      </w:pPr>
      <w:rPr>
        <w:rFonts w:hint="default"/>
      </w:rPr>
    </w:lvl>
    <w:lvl w:ilvl="1" w:tplc="180A0019" w:tentative="1">
      <w:start w:val="1"/>
      <w:numFmt w:val="lowerLetter"/>
      <w:lvlText w:val="%2."/>
      <w:lvlJc w:val="left"/>
      <w:pPr>
        <w:ind w:left="1785" w:hanging="360"/>
      </w:pPr>
    </w:lvl>
    <w:lvl w:ilvl="2" w:tplc="180A001B" w:tentative="1">
      <w:start w:val="1"/>
      <w:numFmt w:val="lowerRoman"/>
      <w:lvlText w:val="%3."/>
      <w:lvlJc w:val="right"/>
      <w:pPr>
        <w:ind w:left="2505" w:hanging="180"/>
      </w:pPr>
    </w:lvl>
    <w:lvl w:ilvl="3" w:tplc="180A000F" w:tentative="1">
      <w:start w:val="1"/>
      <w:numFmt w:val="decimal"/>
      <w:lvlText w:val="%4."/>
      <w:lvlJc w:val="left"/>
      <w:pPr>
        <w:ind w:left="3225" w:hanging="360"/>
      </w:pPr>
    </w:lvl>
    <w:lvl w:ilvl="4" w:tplc="180A0019" w:tentative="1">
      <w:start w:val="1"/>
      <w:numFmt w:val="lowerLetter"/>
      <w:lvlText w:val="%5."/>
      <w:lvlJc w:val="left"/>
      <w:pPr>
        <w:ind w:left="3945" w:hanging="360"/>
      </w:pPr>
    </w:lvl>
    <w:lvl w:ilvl="5" w:tplc="180A001B" w:tentative="1">
      <w:start w:val="1"/>
      <w:numFmt w:val="lowerRoman"/>
      <w:lvlText w:val="%6."/>
      <w:lvlJc w:val="right"/>
      <w:pPr>
        <w:ind w:left="4665" w:hanging="180"/>
      </w:pPr>
    </w:lvl>
    <w:lvl w:ilvl="6" w:tplc="180A000F" w:tentative="1">
      <w:start w:val="1"/>
      <w:numFmt w:val="decimal"/>
      <w:lvlText w:val="%7."/>
      <w:lvlJc w:val="left"/>
      <w:pPr>
        <w:ind w:left="5385" w:hanging="360"/>
      </w:pPr>
    </w:lvl>
    <w:lvl w:ilvl="7" w:tplc="180A0019" w:tentative="1">
      <w:start w:val="1"/>
      <w:numFmt w:val="lowerLetter"/>
      <w:lvlText w:val="%8."/>
      <w:lvlJc w:val="left"/>
      <w:pPr>
        <w:ind w:left="6105" w:hanging="360"/>
      </w:pPr>
    </w:lvl>
    <w:lvl w:ilvl="8" w:tplc="180A001B" w:tentative="1">
      <w:start w:val="1"/>
      <w:numFmt w:val="lowerRoman"/>
      <w:lvlText w:val="%9."/>
      <w:lvlJc w:val="right"/>
      <w:pPr>
        <w:ind w:left="6825" w:hanging="180"/>
      </w:pPr>
    </w:lvl>
  </w:abstractNum>
  <w:abstractNum w:abstractNumId="4" w15:restartNumberingAfterBreak="0">
    <w:nsid w:val="668953DF"/>
    <w:multiLevelType w:val="hybridMultilevel"/>
    <w:tmpl w:val="689ED398"/>
    <w:lvl w:ilvl="0" w:tplc="5D68F46C">
      <w:start w:val="1"/>
      <w:numFmt w:val="decimal"/>
      <w:lvlText w:val="%1."/>
      <w:lvlJc w:val="left"/>
      <w:pPr>
        <w:ind w:left="1515" w:hanging="360"/>
      </w:pPr>
      <w:rPr>
        <w:rFonts w:hint="default"/>
      </w:rPr>
    </w:lvl>
    <w:lvl w:ilvl="1" w:tplc="180A0019" w:tentative="1">
      <w:start w:val="1"/>
      <w:numFmt w:val="lowerLetter"/>
      <w:lvlText w:val="%2."/>
      <w:lvlJc w:val="left"/>
      <w:pPr>
        <w:ind w:left="2235" w:hanging="360"/>
      </w:pPr>
    </w:lvl>
    <w:lvl w:ilvl="2" w:tplc="180A001B" w:tentative="1">
      <w:start w:val="1"/>
      <w:numFmt w:val="lowerRoman"/>
      <w:lvlText w:val="%3."/>
      <w:lvlJc w:val="right"/>
      <w:pPr>
        <w:ind w:left="2955" w:hanging="180"/>
      </w:pPr>
    </w:lvl>
    <w:lvl w:ilvl="3" w:tplc="180A000F" w:tentative="1">
      <w:start w:val="1"/>
      <w:numFmt w:val="decimal"/>
      <w:lvlText w:val="%4."/>
      <w:lvlJc w:val="left"/>
      <w:pPr>
        <w:ind w:left="3675" w:hanging="360"/>
      </w:pPr>
    </w:lvl>
    <w:lvl w:ilvl="4" w:tplc="180A0019" w:tentative="1">
      <w:start w:val="1"/>
      <w:numFmt w:val="lowerLetter"/>
      <w:lvlText w:val="%5."/>
      <w:lvlJc w:val="left"/>
      <w:pPr>
        <w:ind w:left="4395" w:hanging="360"/>
      </w:pPr>
    </w:lvl>
    <w:lvl w:ilvl="5" w:tplc="180A001B" w:tentative="1">
      <w:start w:val="1"/>
      <w:numFmt w:val="lowerRoman"/>
      <w:lvlText w:val="%6."/>
      <w:lvlJc w:val="right"/>
      <w:pPr>
        <w:ind w:left="5115" w:hanging="180"/>
      </w:pPr>
    </w:lvl>
    <w:lvl w:ilvl="6" w:tplc="180A000F" w:tentative="1">
      <w:start w:val="1"/>
      <w:numFmt w:val="decimal"/>
      <w:lvlText w:val="%7."/>
      <w:lvlJc w:val="left"/>
      <w:pPr>
        <w:ind w:left="5835" w:hanging="360"/>
      </w:pPr>
    </w:lvl>
    <w:lvl w:ilvl="7" w:tplc="180A0019" w:tentative="1">
      <w:start w:val="1"/>
      <w:numFmt w:val="lowerLetter"/>
      <w:lvlText w:val="%8."/>
      <w:lvlJc w:val="left"/>
      <w:pPr>
        <w:ind w:left="6555" w:hanging="360"/>
      </w:pPr>
    </w:lvl>
    <w:lvl w:ilvl="8" w:tplc="180A001B" w:tentative="1">
      <w:start w:val="1"/>
      <w:numFmt w:val="lowerRoman"/>
      <w:lvlText w:val="%9."/>
      <w:lvlJc w:val="right"/>
      <w:pPr>
        <w:ind w:left="7275" w:hanging="180"/>
      </w:pPr>
    </w:lvl>
  </w:abstractNum>
  <w:num w:numId="1" w16cid:durableId="1863398901">
    <w:abstractNumId w:val="3"/>
  </w:num>
  <w:num w:numId="2" w16cid:durableId="181017248">
    <w:abstractNumId w:val="4"/>
  </w:num>
  <w:num w:numId="3" w16cid:durableId="1156068924">
    <w:abstractNumId w:val="2"/>
  </w:num>
  <w:num w:numId="4" w16cid:durableId="764232509">
    <w:abstractNumId w:val="0"/>
  </w:num>
  <w:num w:numId="5" w16cid:durableId="1673726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E8"/>
    <w:rsid w:val="001B1E41"/>
    <w:rsid w:val="00246E8C"/>
    <w:rsid w:val="002678B8"/>
    <w:rsid w:val="003A4CE6"/>
    <w:rsid w:val="005851AB"/>
    <w:rsid w:val="005D2787"/>
    <w:rsid w:val="007A649A"/>
    <w:rsid w:val="00A628E8"/>
    <w:rsid w:val="00D153A3"/>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0559"/>
  <w15:chartTrackingRefBased/>
  <w15:docId w15:val="{364366E7-6121-4C03-8991-4A54F4EC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28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628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628E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628E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628E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628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28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28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28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28E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628E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628E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628E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628E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628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28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28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28E8"/>
    <w:rPr>
      <w:rFonts w:eastAsiaTheme="majorEastAsia" w:cstheme="majorBidi"/>
      <w:color w:val="272727" w:themeColor="text1" w:themeTint="D8"/>
    </w:rPr>
  </w:style>
  <w:style w:type="paragraph" w:styleId="Ttulo">
    <w:name w:val="Title"/>
    <w:basedOn w:val="Normal"/>
    <w:next w:val="Normal"/>
    <w:link w:val="TtuloCar"/>
    <w:uiPriority w:val="10"/>
    <w:qFormat/>
    <w:rsid w:val="00A62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28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28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28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28E8"/>
    <w:pPr>
      <w:spacing w:before="160"/>
      <w:jc w:val="center"/>
    </w:pPr>
    <w:rPr>
      <w:i/>
      <w:iCs/>
      <w:color w:val="404040" w:themeColor="text1" w:themeTint="BF"/>
    </w:rPr>
  </w:style>
  <w:style w:type="character" w:customStyle="1" w:styleId="CitaCar">
    <w:name w:val="Cita Car"/>
    <w:basedOn w:val="Fuentedeprrafopredeter"/>
    <w:link w:val="Cita"/>
    <w:uiPriority w:val="29"/>
    <w:rsid w:val="00A628E8"/>
    <w:rPr>
      <w:i/>
      <w:iCs/>
      <w:color w:val="404040" w:themeColor="text1" w:themeTint="BF"/>
    </w:rPr>
  </w:style>
  <w:style w:type="paragraph" w:styleId="Prrafodelista">
    <w:name w:val="List Paragraph"/>
    <w:basedOn w:val="Normal"/>
    <w:uiPriority w:val="34"/>
    <w:qFormat/>
    <w:rsid w:val="00A628E8"/>
    <w:pPr>
      <w:ind w:left="720"/>
      <w:contextualSpacing/>
    </w:pPr>
  </w:style>
  <w:style w:type="character" w:styleId="nfasisintenso">
    <w:name w:val="Intense Emphasis"/>
    <w:basedOn w:val="Fuentedeprrafopredeter"/>
    <w:uiPriority w:val="21"/>
    <w:qFormat/>
    <w:rsid w:val="00A628E8"/>
    <w:rPr>
      <w:i/>
      <w:iCs/>
      <w:color w:val="2F5496" w:themeColor="accent1" w:themeShade="BF"/>
    </w:rPr>
  </w:style>
  <w:style w:type="paragraph" w:styleId="Citadestacada">
    <w:name w:val="Intense Quote"/>
    <w:basedOn w:val="Normal"/>
    <w:next w:val="Normal"/>
    <w:link w:val="CitadestacadaCar"/>
    <w:uiPriority w:val="30"/>
    <w:qFormat/>
    <w:rsid w:val="00A62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628E8"/>
    <w:rPr>
      <w:i/>
      <w:iCs/>
      <w:color w:val="2F5496" w:themeColor="accent1" w:themeShade="BF"/>
    </w:rPr>
  </w:style>
  <w:style w:type="character" w:styleId="Referenciaintensa">
    <w:name w:val="Intense Reference"/>
    <w:basedOn w:val="Fuentedeprrafopredeter"/>
    <w:uiPriority w:val="32"/>
    <w:qFormat/>
    <w:rsid w:val="00A628E8"/>
    <w:rPr>
      <w:b/>
      <w:bCs/>
      <w:smallCaps/>
      <w:color w:val="2F5496" w:themeColor="accent1" w:themeShade="BF"/>
      <w:spacing w:val="5"/>
    </w:rPr>
  </w:style>
  <w:style w:type="paragraph" w:styleId="Encabezado">
    <w:name w:val="header"/>
    <w:basedOn w:val="Normal"/>
    <w:link w:val="EncabezadoCar"/>
    <w:uiPriority w:val="99"/>
    <w:unhideWhenUsed/>
    <w:rsid w:val="00246E8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46E8C"/>
  </w:style>
  <w:style w:type="paragraph" w:styleId="Piedepgina">
    <w:name w:val="footer"/>
    <w:basedOn w:val="Normal"/>
    <w:link w:val="PiedepginaCar"/>
    <w:uiPriority w:val="99"/>
    <w:unhideWhenUsed/>
    <w:rsid w:val="00246E8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46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6</Pages>
  <Words>1644</Words>
  <Characters>9833</Characters>
  <Application>Microsoft Office Word</Application>
  <DocSecurity>0</DocSecurity>
  <Lines>364</Lines>
  <Paragraphs>260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Yakira Araúz</dc:creator>
  <cp:keywords/>
  <dc:description/>
  <cp:lastModifiedBy>Yakira Araúz</cp:lastModifiedBy>
  <cp:revision>3</cp:revision>
  <cp:lastPrinted>2025-10-29T18:49:00Z</cp:lastPrinted>
  <dcterms:created xsi:type="dcterms:W3CDTF">2025-10-29T15:34:00Z</dcterms:created>
  <dcterms:modified xsi:type="dcterms:W3CDTF">2025-10-29T18:50:00Z</dcterms:modified>
</cp:coreProperties>
</file>