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572E7" w14:textId="2936DADC" w:rsidR="003A4CE6" w:rsidRDefault="00CF2C9E">
      <w:r>
        <w:rPr>
          <w:rFonts w:ascii="Roboto" w:hAnsi="Roboto"/>
          <w:b/>
          <w:bCs/>
          <w:color w:val="212529"/>
          <w:shd w:val="clear" w:color="auto" w:fill="FFFFFF"/>
        </w:rPr>
        <w:t xml:space="preserve">Nombre Genérico: </w:t>
      </w:r>
      <w:r w:rsidRPr="00CF2C9E">
        <w:t>MICROSCOPIO ELECTRÓNICO DE TRANSMISIÓN CON CÁMARA CRIOGÉNICA Y SISTEMA DE VITRIFICACIÓN PARA DIAGNÓSTICO, INVESTIGACIÓN Y DOCENCIA</w:t>
      </w:r>
      <w:r>
        <w:t>.</w:t>
      </w:r>
    </w:p>
    <w:p w14:paraId="3D38668E" w14:textId="77777777" w:rsidR="00CF2C9E" w:rsidRDefault="00CF2C9E"/>
    <w:p w14:paraId="53223B3F" w14:textId="38301F8B" w:rsidR="00CF2C9E" w:rsidRDefault="00CF2C9E">
      <w:pPr>
        <w:rPr>
          <w:rFonts w:ascii="Roboto" w:hAnsi="Roboto"/>
          <w:color w:val="212529"/>
          <w:shd w:val="clear" w:color="auto" w:fill="FFFFFF"/>
        </w:rPr>
      </w:pPr>
      <w:r>
        <w:rPr>
          <w:rFonts w:ascii="Roboto" w:hAnsi="Roboto"/>
          <w:b/>
          <w:bCs/>
          <w:color w:val="212529"/>
          <w:shd w:val="clear" w:color="auto" w:fill="FFFFFF"/>
        </w:rPr>
        <w:t>Descripción del Producto:</w:t>
      </w:r>
      <w:r>
        <w:rPr>
          <w:rFonts w:ascii="Roboto" w:hAnsi="Roboto"/>
          <w:color w:val="212529"/>
          <w:shd w:val="clear" w:color="auto" w:fill="FFFFFF"/>
        </w:rPr>
        <w:t xml:space="preserve"> Microscopio Electrónico de Transmisión de alto contraste con Cámara Criogénica para observación de cortes finos de tejidos y muestras vitrificadas para ser analizadas en condiciones criogénicas generando imágenes en 2D y 3D(tomografía) para diagnóstico, investigación y docencia</w:t>
      </w:r>
    </w:p>
    <w:p w14:paraId="44CA7033" w14:textId="77777777" w:rsidR="00CF2C9E" w:rsidRDefault="00CF2C9E">
      <w:pPr>
        <w:rPr>
          <w:rFonts w:ascii="Roboto" w:hAnsi="Roboto"/>
          <w:color w:val="212529"/>
          <w:shd w:val="clear" w:color="auto" w:fill="FFFFFF"/>
        </w:rPr>
      </w:pPr>
    </w:p>
    <w:p w14:paraId="71392302" w14:textId="77777777" w:rsidR="00C04923" w:rsidRDefault="00CF2C9E">
      <w:pPr>
        <w:rPr>
          <w:rFonts w:ascii="Roboto" w:hAnsi="Roboto"/>
          <w:b/>
          <w:bCs/>
          <w:color w:val="212529"/>
          <w:shd w:val="clear" w:color="auto" w:fill="FFFFFF"/>
        </w:rPr>
      </w:pPr>
      <w:r>
        <w:rPr>
          <w:rFonts w:ascii="Roboto" w:hAnsi="Roboto"/>
          <w:b/>
          <w:bCs/>
          <w:color w:val="212529"/>
          <w:shd w:val="clear" w:color="auto" w:fill="FFFFFF"/>
        </w:rPr>
        <w:t>Especificaciones Técnicas</w:t>
      </w:r>
    </w:p>
    <w:p w14:paraId="2BA3B4F6" w14:textId="77777777" w:rsidR="00C04923" w:rsidRDefault="00CF2C9E" w:rsidP="00C04923">
      <w:pPr>
        <w:pStyle w:val="Prrafodelista"/>
        <w:numPr>
          <w:ilvl w:val="0"/>
          <w:numId w:val="2"/>
        </w:numPr>
        <w:rPr>
          <w:rFonts w:ascii="Roboto" w:hAnsi="Roboto"/>
          <w:color w:val="212529"/>
          <w:shd w:val="clear" w:color="auto" w:fill="FFFFFF"/>
        </w:rPr>
      </w:pPr>
      <w:r w:rsidRPr="00C04923">
        <w:rPr>
          <w:rFonts w:ascii="Roboto" w:hAnsi="Roboto"/>
          <w:color w:val="212529"/>
          <w:shd w:val="clear" w:color="auto" w:fill="FFFFFF"/>
        </w:rPr>
        <w:t xml:space="preserve"> El microscopio electrónico de transmisión debe ser de última generación con registro digital de imágenes y debe ser capaz de ofrecer una resolución de línea de 0,204 nm o mejor y punto de resolución menor a 0,37 nm.</w:t>
      </w:r>
    </w:p>
    <w:p w14:paraId="3CAE3238" w14:textId="77777777" w:rsidR="00C04923" w:rsidRDefault="00CF2C9E" w:rsidP="00C04923">
      <w:pPr>
        <w:pStyle w:val="Prrafodelista"/>
        <w:numPr>
          <w:ilvl w:val="0"/>
          <w:numId w:val="2"/>
        </w:numPr>
        <w:rPr>
          <w:rFonts w:ascii="Roboto" w:hAnsi="Roboto"/>
          <w:color w:val="212529"/>
          <w:shd w:val="clear" w:color="auto" w:fill="FFFFFF"/>
        </w:rPr>
      </w:pPr>
      <w:r w:rsidRPr="00C04923">
        <w:rPr>
          <w:rFonts w:ascii="Roboto" w:hAnsi="Roboto"/>
          <w:color w:val="212529"/>
          <w:shd w:val="clear" w:color="auto" w:fill="FFFFFF"/>
        </w:rPr>
        <w:t xml:space="preserve"> Debe permitir la operación a distancia por parte de múltiples operadores. </w:t>
      </w:r>
    </w:p>
    <w:p w14:paraId="59B2D075" w14:textId="77777777" w:rsidR="00C04923" w:rsidRDefault="00CF2C9E" w:rsidP="00C04923">
      <w:pPr>
        <w:pStyle w:val="Prrafodelista"/>
        <w:numPr>
          <w:ilvl w:val="0"/>
          <w:numId w:val="2"/>
        </w:numPr>
        <w:rPr>
          <w:rFonts w:ascii="Roboto" w:hAnsi="Roboto"/>
          <w:color w:val="212529"/>
          <w:shd w:val="clear" w:color="auto" w:fill="FFFFFF"/>
        </w:rPr>
      </w:pPr>
      <w:r w:rsidRPr="00C04923">
        <w:rPr>
          <w:rFonts w:ascii="Roboto" w:hAnsi="Roboto"/>
          <w:color w:val="212529"/>
          <w:shd w:val="clear" w:color="auto" w:fill="FFFFFF"/>
        </w:rPr>
        <w:t xml:space="preserve">Rango de aceleración de 20 hasta 120 KV; los cambios de KV deben ser realizados en menos de 5 minutos a través de la interfaz del usuario. </w:t>
      </w:r>
    </w:p>
    <w:p w14:paraId="246F1967" w14:textId="77777777" w:rsidR="00C04923" w:rsidRDefault="00CF2C9E" w:rsidP="00C04923">
      <w:pPr>
        <w:pStyle w:val="Prrafodelista"/>
        <w:numPr>
          <w:ilvl w:val="0"/>
          <w:numId w:val="2"/>
        </w:numPr>
        <w:rPr>
          <w:rFonts w:ascii="Roboto" w:hAnsi="Roboto"/>
          <w:color w:val="212529"/>
          <w:shd w:val="clear" w:color="auto" w:fill="FFFFFF"/>
        </w:rPr>
      </w:pPr>
      <w:r w:rsidRPr="00C04923">
        <w:rPr>
          <w:rFonts w:ascii="Roboto" w:hAnsi="Roboto"/>
          <w:color w:val="212529"/>
          <w:shd w:val="clear" w:color="auto" w:fill="FFFFFF"/>
        </w:rPr>
        <w:t xml:space="preserve"> La columna de electrones debe permitir la colocación de filamentos de tungsteno y/o LaB6 (</w:t>
      </w:r>
      <w:proofErr w:type="spellStart"/>
      <w:r w:rsidRPr="00C04923">
        <w:rPr>
          <w:rFonts w:ascii="Roboto" w:hAnsi="Roboto"/>
          <w:color w:val="212529"/>
          <w:shd w:val="clear" w:color="auto" w:fill="FFFFFF"/>
        </w:rPr>
        <w:t>Hexaboruro</w:t>
      </w:r>
      <w:proofErr w:type="spellEnd"/>
      <w:r w:rsidRPr="00C04923">
        <w:rPr>
          <w:rFonts w:ascii="Roboto" w:hAnsi="Roboto"/>
          <w:color w:val="212529"/>
          <w:shd w:val="clear" w:color="auto" w:fill="FFFFFF"/>
        </w:rPr>
        <w:t xml:space="preserve"> de lantano), debe contar con un lente objetivo de alto contraste y un sistema de vacío </w:t>
      </w:r>
      <w:proofErr w:type="spellStart"/>
      <w:r w:rsidRPr="00C04923">
        <w:rPr>
          <w:rFonts w:ascii="Roboto" w:hAnsi="Roboto"/>
          <w:color w:val="212529"/>
          <w:shd w:val="clear" w:color="auto" w:fill="FFFFFF"/>
        </w:rPr>
        <w:t>ultra-estable</w:t>
      </w:r>
      <w:proofErr w:type="spellEnd"/>
      <w:r w:rsidRPr="00C04923">
        <w:rPr>
          <w:rFonts w:ascii="Roboto" w:hAnsi="Roboto"/>
          <w:color w:val="212529"/>
          <w:shd w:val="clear" w:color="auto" w:fill="FFFFFF"/>
        </w:rPr>
        <w:t xml:space="preserve"> incluyendo dos o más bombas de tipo IGP (Bombas de </w:t>
      </w:r>
      <w:proofErr w:type="spellStart"/>
      <w:r w:rsidRPr="00C04923">
        <w:rPr>
          <w:rFonts w:ascii="Roboto" w:hAnsi="Roboto"/>
          <w:color w:val="212529"/>
          <w:shd w:val="clear" w:color="auto" w:fill="FFFFFF"/>
        </w:rPr>
        <w:t>vacíoiónicas</w:t>
      </w:r>
      <w:proofErr w:type="spellEnd"/>
      <w:r w:rsidRPr="00C04923">
        <w:rPr>
          <w:rFonts w:ascii="Roboto" w:hAnsi="Roboto"/>
          <w:color w:val="212529"/>
          <w:shd w:val="clear" w:color="auto" w:fill="FFFFFF"/>
        </w:rPr>
        <w:t xml:space="preserve">). </w:t>
      </w:r>
    </w:p>
    <w:p w14:paraId="67CDDD25" w14:textId="77777777" w:rsidR="00C04923" w:rsidRDefault="00CF2C9E" w:rsidP="00C04923">
      <w:pPr>
        <w:pStyle w:val="Prrafodelista"/>
        <w:numPr>
          <w:ilvl w:val="0"/>
          <w:numId w:val="2"/>
        </w:numPr>
        <w:rPr>
          <w:rFonts w:ascii="Roboto" w:hAnsi="Roboto"/>
          <w:color w:val="212529"/>
          <w:shd w:val="clear" w:color="auto" w:fill="FFFFFF"/>
        </w:rPr>
      </w:pPr>
      <w:r w:rsidRPr="00C04923">
        <w:rPr>
          <w:rFonts w:ascii="Roboto" w:hAnsi="Roboto"/>
          <w:color w:val="212529"/>
          <w:shd w:val="clear" w:color="auto" w:fill="FFFFFF"/>
        </w:rPr>
        <w:t xml:space="preserve"> El rango total de aumento del microscopio debe ser a partir de 25x hasta 650.000x utilizando el lente objetivo, con capacidad de aumento de hasta 2,2 Mx utilizando otros métodos de observación (STEM) o modo de imagen. </w:t>
      </w:r>
    </w:p>
    <w:p w14:paraId="0E2D93B3" w14:textId="4A72E240" w:rsidR="00C04923" w:rsidRDefault="00CF2C9E" w:rsidP="00C04923">
      <w:pPr>
        <w:pStyle w:val="Prrafodelista"/>
        <w:numPr>
          <w:ilvl w:val="0"/>
          <w:numId w:val="2"/>
        </w:numPr>
        <w:rPr>
          <w:rFonts w:ascii="Roboto" w:hAnsi="Roboto"/>
          <w:color w:val="212529"/>
          <w:shd w:val="clear" w:color="auto" w:fill="FFFFFF"/>
        </w:rPr>
      </w:pPr>
      <w:r w:rsidRPr="00C04923">
        <w:rPr>
          <w:rFonts w:ascii="Roboto" w:hAnsi="Roboto"/>
          <w:color w:val="212529"/>
          <w:shd w:val="clear" w:color="auto" w:fill="FFFFFF"/>
        </w:rPr>
        <w:t xml:space="preserve">La columna del microscopio debe estar aislada con una cubierta protectora de factores ambientales para disminuir los efectos de los campos magnético, vibraciones acústicas y mecánicas.  </w:t>
      </w:r>
    </w:p>
    <w:p w14:paraId="2B7212DD" w14:textId="0CE81466" w:rsidR="00C04923" w:rsidRDefault="00CF2C9E" w:rsidP="00C04923">
      <w:pPr>
        <w:pStyle w:val="Prrafodelista"/>
        <w:numPr>
          <w:ilvl w:val="0"/>
          <w:numId w:val="2"/>
        </w:numPr>
        <w:rPr>
          <w:rFonts w:ascii="Roboto" w:hAnsi="Roboto"/>
          <w:color w:val="212529"/>
          <w:shd w:val="clear" w:color="auto" w:fill="FFFFFF"/>
        </w:rPr>
      </w:pPr>
      <w:r w:rsidRPr="00C04923">
        <w:rPr>
          <w:rFonts w:ascii="Roboto" w:hAnsi="Roboto"/>
          <w:color w:val="212529"/>
          <w:shd w:val="clear" w:color="auto" w:fill="FFFFFF"/>
        </w:rPr>
        <w:t xml:space="preserve">El microscopio debe contar con una platina tipo goniómetro controlada por software e incluir porta-muestras de inclinación simple y porta-muestras para tomografía con un rango de inclinación de por lo menos +/- 90°. </w:t>
      </w:r>
    </w:p>
    <w:p w14:paraId="4EF11088" w14:textId="77777777" w:rsidR="00C04923" w:rsidRDefault="00CF2C9E" w:rsidP="00C04923">
      <w:pPr>
        <w:pStyle w:val="Prrafodelista"/>
        <w:numPr>
          <w:ilvl w:val="0"/>
          <w:numId w:val="2"/>
        </w:numPr>
        <w:rPr>
          <w:rFonts w:ascii="Roboto" w:hAnsi="Roboto"/>
          <w:color w:val="212529"/>
          <w:shd w:val="clear" w:color="auto" w:fill="FFFFFF"/>
        </w:rPr>
      </w:pPr>
      <w:r w:rsidRPr="00C04923">
        <w:rPr>
          <w:rFonts w:ascii="Roboto" w:hAnsi="Roboto"/>
          <w:color w:val="212529"/>
          <w:shd w:val="clear" w:color="auto" w:fill="FFFFFF"/>
        </w:rPr>
        <w:t xml:space="preserve"> El microscopio debe incluir funciones completamente automáticas accionadas vía software. </w:t>
      </w:r>
    </w:p>
    <w:p w14:paraId="43E721F2" w14:textId="4D5A3676" w:rsidR="00C04923" w:rsidRDefault="00CF2C9E" w:rsidP="00C04923">
      <w:pPr>
        <w:pStyle w:val="Prrafodelista"/>
        <w:numPr>
          <w:ilvl w:val="1"/>
          <w:numId w:val="2"/>
        </w:numPr>
        <w:rPr>
          <w:rFonts w:ascii="Roboto" w:hAnsi="Roboto"/>
          <w:color w:val="212529"/>
          <w:shd w:val="clear" w:color="auto" w:fill="FFFFFF"/>
        </w:rPr>
      </w:pPr>
      <w:r w:rsidRPr="00C04923">
        <w:rPr>
          <w:rFonts w:ascii="Roboto" w:hAnsi="Roboto"/>
          <w:color w:val="212529"/>
          <w:shd w:val="clear" w:color="auto" w:fill="FFFFFF"/>
        </w:rPr>
        <w:t xml:space="preserve">Ajuste automático de la iluminación, el enfoque, la altura </w:t>
      </w:r>
      <w:proofErr w:type="spellStart"/>
      <w:r w:rsidRPr="00C04923">
        <w:rPr>
          <w:rFonts w:ascii="Roboto" w:hAnsi="Roboto"/>
          <w:color w:val="212529"/>
          <w:shd w:val="clear" w:color="auto" w:fill="FFFFFF"/>
        </w:rPr>
        <w:t>eucéntrica</w:t>
      </w:r>
      <w:proofErr w:type="spellEnd"/>
      <w:r w:rsidRPr="00C04923">
        <w:rPr>
          <w:rFonts w:ascii="Roboto" w:hAnsi="Roboto"/>
          <w:color w:val="212529"/>
          <w:shd w:val="clear" w:color="auto" w:fill="FFFFFF"/>
        </w:rPr>
        <w:t xml:space="preserve">, el desplazamiento del haz central, la apertura del condensador central y el centro de rotación. </w:t>
      </w:r>
    </w:p>
    <w:p w14:paraId="1CCE632E" w14:textId="465655C4" w:rsidR="00C04923" w:rsidRDefault="00CF2C9E" w:rsidP="00C04923">
      <w:pPr>
        <w:pStyle w:val="Prrafodelista"/>
        <w:numPr>
          <w:ilvl w:val="1"/>
          <w:numId w:val="2"/>
        </w:numPr>
        <w:rPr>
          <w:rFonts w:ascii="Roboto" w:hAnsi="Roboto"/>
          <w:color w:val="212529"/>
          <w:shd w:val="clear" w:color="auto" w:fill="FFFFFF"/>
        </w:rPr>
      </w:pPr>
      <w:r w:rsidRPr="00C04923">
        <w:rPr>
          <w:rFonts w:ascii="Roboto" w:hAnsi="Roboto"/>
          <w:color w:val="212529"/>
          <w:shd w:val="clear" w:color="auto" w:fill="FFFFFF"/>
        </w:rPr>
        <w:t>El microscopio debe permitir al usuario buscar zonas de interés y almacenar ilimitadas posiciones X-Y esta funcionalidad permite al usuario revisar las posiciones almacenadas en sus condiciones originales de observación.</w:t>
      </w:r>
    </w:p>
    <w:p w14:paraId="5EDD7057" w14:textId="77777777" w:rsidR="00C04923" w:rsidRDefault="00CF2C9E" w:rsidP="00C04923">
      <w:pPr>
        <w:pStyle w:val="Prrafodelista"/>
        <w:numPr>
          <w:ilvl w:val="0"/>
          <w:numId w:val="2"/>
        </w:numPr>
        <w:rPr>
          <w:rFonts w:ascii="Roboto" w:hAnsi="Roboto"/>
          <w:color w:val="212529"/>
          <w:shd w:val="clear" w:color="auto" w:fill="FFFFFF"/>
        </w:rPr>
      </w:pPr>
      <w:r w:rsidRPr="00C04923">
        <w:rPr>
          <w:rFonts w:ascii="Roboto" w:hAnsi="Roboto"/>
          <w:color w:val="212529"/>
          <w:shd w:val="clear" w:color="auto" w:fill="FFFFFF"/>
        </w:rPr>
        <w:t xml:space="preserve"> El microscopio debe incluir dos cámaras, una de observación y una para el registro digital de imágenes: </w:t>
      </w:r>
    </w:p>
    <w:p w14:paraId="6D285A1E" w14:textId="5F5B1F97" w:rsidR="00C04923" w:rsidRDefault="00C04923" w:rsidP="00C04923">
      <w:pPr>
        <w:pStyle w:val="Prrafodelista"/>
        <w:rPr>
          <w:rFonts w:ascii="Roboto" w:hAnsi="Roboto"/>
          <w:color w:val="212529"/>
          <w:shd w:val="clear" w:color="auto" w:fill="FFFFFF"/>
        </w:rPr>
      </w:pPr>
      <w:r>
        <w:rPr>
          <w:rFonts w:ascii="Roboto" w:hAnsi="Roboto"/>
          <w:color w:val="212529"/>
          <w:shd w:val="clear" w:color="auto" w:fill="FFFFFF"/>
        </w:rPr>
        <w:t xml:space="preserve">9.1. </w:t>
      </w:r>
      <w:r w:rsidR="00CF2C9E" w:rsidRPr="00C04923">
        <w:rPr>
          <w:rFonts w:ascii="Roboto" w:hAnsi="Roboto"/>
          <w:color w:val="212529"/>
          <w:shd w:val="clear" w:color="auto" w:fill="FFFFFF"/>
        </w:rPr>
        <w:t xml:space="preserve">Una cámara basada en tecnología CCD (dispositivo de carga acoplada) de gran velocidad y una pantalla de </w:t>
      </w:r>
      <w:proofErr w:type="spellStart"/>
      <w:r w:rsidR="00CF2C9E" w:rsidRPr="00C04923">
        <w:rPr>
          <w:rFonts w:ascii="Roboto" w:hAnsi="Roboto"/>
          <w:color w:val="212529"/>
          <w:shd w:val="clear" w:color="auto" w:fill="FFFFFF"/>
        </w:rPr>
        <w:t>fosfororetráctil</w:t>
      </w:r>
      <w:proofErr w:type="spellEnd"/>
      <w:r w:rsidR="00CF2C9E" w:rsidRPr="00C04923">
        <w:rPr>
          <w:rFonts w:ascii="Roboto" w:hAnsi="Roboto"/>
          <w:color w:val="212529"/>
          <w:shd w:val="clear" w:color="auto" w:fill="FFFFFF"/>
        </w:rPr>
        <w:t xml:space="preserve">, debe estar ubicada por encima de la pantalla fluorescente y controlada por la interfaz de usuario del microscopio. La velocidad de adquisición debe ser de 25 cuadros o menor por segundo que ajuste </w:t>
      </w:r>
      <w:r w:rsidR="00CF2C9E" w:rsidRPr="00C04923">
        <w:rPr>
          <w:rFonts w:ascii="Roboto" w:hAnsi="Roboto"/>
          <w:color w:val="212529"/>
          <w:shd w:val="clear" w:color="auto" w:fill="FFFFFF"/>
        </w:rPr>
        <w:lastRenderedPageBreak/>
        <w:t xml:space="preserve">automáticamente el valor de ganancia de la imagen y pueda ser utilizada para funciones de búsqueda de zonas de interés, enfoque de la muestra. Que Incluya función de transformada de Fourier y despliegue de imagen en color falso.  </w:t>
      </w:r>
    </w:p>
    <w:p w14:paraId="0252B34B" w14:textId="0E4570E5" w:rsidR="00C04923" w:rsidRDefault="00C04923" w:rsidP="00C04923">
      <w:pPr>
        <w:pStyle w:val="Prrafodelista"/>
        <w:rPr>
          <w:rFonts w:ascii="Roboto" w:hAnsi="Roboto"/>
          <w:color w:val="212529"/>
          <w:shd w:val="clear" w:color="auto" w:fill="FFFFFF"/>
        </w:rPr>
      </w:pPr>
      <w:r>
        <w:rPr>
          <w:rFonts w:ascii="Roboto" w:hAnsi="Roboto"/>
          <w:color w:val="212529"/>
          <w:shd w:val="clear" w:color="auto" w:fill="FFFFFF"/>
        </w:rPr>
        <w:t xml:space="preserve">9.2. </w:t>
      </w:r>
      <w:r w:rsidR="00CF2C9E" w:rsidRPr="00C04923">
        <w:rPr>
          <w:rFonts w:ascii="Roboto" w:hAnsi="Roboto"/>
          <w:color w:val="212529"/>
          <w:shd w:val="clear" w:color="auto" w:fill="FFFFFF"/>
        </w:rPr>
        <w:t xml:space="preserve">Una segunda cámara con tecnología CMOS (semiconductor complementario de </w:t>
      </w:r>
      <w:proofErr w:type="spellStart"/>
      <w:r w:rsidR="00CF2C9E" w:rsidRPr="00C04923">
        <w:rPr>
          <w:rFonts w:ascii="Roboto" w:hAnsi="Roboto"/>
          <w:color w:val="212529"/>
          <w:shd w:val="clear" w:color="auto" w:fill="FFFFFF"/>
        </w:rPr>
        <w:t>oxidometálico</w:t>
      </w:r>
      <w:proofErr w:type="spellEnd"/>
      <w:r w:rsidR="00CF2C9E" w:rsidRPr="00C04923">
        <w:rPr>
          <w:rFonts w:ascii="Roboto" w:hAnsi="Roboto"/>
          <w:color w:val="212529"/>
          <w:shd w:val="clear" w:color="auto" w:fill="FFFFFF"/>
        </w:rPr>
        <w:t xml:space="preserve">) integrada totalmente en la interfaz de usuario del microscopio para registro de imágenes en 2D y 3D. Resolución mínima de 16 Mega pixeles con un sensor CMOS de 4,096 x 4,096 con </w:t>
      </w:r>
      <w:proofErr w:type="spellStart"/>
      <w:r w:rsidR="00CF2C9E" w:rsidRPr="00C04923">
        <w:rPr>
          <w:rFonts w:ascii="Roboto" w:hAnsi="Roboto"/>
          <w:color w:val="212529"/>
          <w:shd w:val="clear" w:color="auto" w:fill="FFFFFF"/>
        </w:rPr>
        <w:t>taman~o</w:t>
      </w:r>
      <w:proofErr w:type="spellEnd"/>
      <w:r w:rsidR="00CF2C9E" w:rsidRPr="00C04923">
        <w:rPr>
          <w:rFonts w:ascii="Roboto" w:hAnsi="Roboto"/>
          <w:color w:val="212529"/>
          <w:shd w:val="clear" w:color="auto" w:fill="FFFFFF"/>
        </w:rPr>
        <w:t xml:space="preserve"> de 14 x 14 µm2 como mínimo. Debe funcionar en diferentes modos de operación seleccionables por software:  </w:t>
      </w:r>
    </w:p>
    <w:p w14:paraId="7DA05A72" w14:textId="77777777" w:rsidR="00C04923" w:rsidRDefault="00C04923" w:rsidP="00C04923">
      <w:pPr>
        <w:pStyle w:val="Prrafodelista"/>
        <w:rPr>
          <w:rFonts w:ascii="Roboto" w:hAnsi="Roboto"/>
          <w:color w:val="212529"/>
          <w:shd w:val="clear" w:color="auto" w:fill="FFFFFF"/>
        </w:rPr>
      </w:pPr>
      <w:r>
        <w:rPr>
          <w:rFonts w:ascii="Roboto" w:hAnsi="Roboto"/>
          <w:color w:val="212529"/>
          <w:shd w:val="clear" w:color="auto" w:fill="FFFFFF"/>
        </w:rPr>
        <w:t xml:space="preserve">9.2.1.  </w:t>
      </w:r>
      <w:r w:rsidR="00CF2C9E" w:rsidRPr="00C04923">
        <w:rPr>
          <w:rFonts w:ascii="Roboto" w:hAnsi="Roboto"/>
          <w:color w:val="212529"/>
          <w:shd w:val="clear" w:color="auto" w:fill="FFFFFF"/>
        </w:rPr>
        <w:t xml:space="preserve">Adquisición de imágenes de alta calidad </w:t>
      </w:r>
    </w:p>
    <w:p w14:paraId="16B413B8"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9.2.2. Adquisición de películas </w:t>
      </w:r>
    </w:p>
    <w:p w14:paraId="6637CC92"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9.2.3. Adquisición de imágenes en altas y bajas dosis de electrones y alta sensibilidad que permita una dosis total mínima de electrones, para minimizar el daño del haz y, por lo tanto, aumentar el rendimiento en la obtención de imágenes de muestras sensibles a la radiación. </w:t>
      </w:r>
    </w:p>
    <w:p w14:paraId="48544A92" w14:textId="19E46EEE"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9.2.4. Adquisición de patrones de difracción.</w:t>
      </w:r>
    </w:p>
    <w:p w14:paraId="37A7B2C3" w14:textId="77777777" w:rsidR="00C04923" w:rsidRDefault="00C04923" w:rsidP="00C04923">
      <w:pPr>
        <w:pStyle w:val="Prrafodelista"/>
        <w:rPr>
          <w:rFonts w:ascii="Roboto" w:hAnsi="Roboto"/>
          <w:color w:val="212529"/>
          <w:shd w:val="clear" w:color="auto" w:fill="FFFFFF"/>
        </w:rPr>
      </w:pPr>
      <w:r>
        <w:rPr>
          <w:rFonts w:ascii="Roboto" w:hAnsi="Roboto"/>
          <w:color w:val="212529"/>
          <w:shd w:val="clear" w:color="auto" w:fill="FFFFFF"/>
        </w:rPr>
        <w:t xml:space="preserve">10. </w:t>
      </w:r>
      <w:r w:rsidR="00CF2C9E" w:rsidRPr="00C04923">
        <w:rPr>
          <w:rFonts w:ascii="Roboto" w:hAnsi="Roboto"/>
          <w:color w:val="212529"/>
          <w:shd w:val="clear" w:color="auto" w:fill="FFFFFF"/>
        </w:rPr>
        <w:t xml:space="preserve"> La solución debe incluir un sistema completo desarrollado por el mismo fabricante del microscopio que permita la adquisición de imágenes en 3D de forma completamente automática (Tomografía): </w:t>
      </w:r>
    </w:p>
    <w:p w14:paraId="0627BCC9"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10.1. Adquisición de imágenes automáticas a partir de los datos solicitados al programa 10.2. Paquete para alineación y procesamiento fuera de línea de imágenes. </w:t>
      </w:r>
    </w:p>
    <w:p w14:paraId="465CAB83"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10.3. Programa para visualización de imágenes en 3D. </w:t>
      </w:r>
    </w:p>
    <w:p w14:paraId="57698F73" w14:textId="7B5A7812" w:rsidR="00C04923" w:rsidRDefault="00C04923" w:rsidP="00C04923">
      <w:pPr>
        <w:pStyle w:val="Prrafodelista"/>
        <w:rPr>
          <w:rFonts w:ascii="Roboto" w:hAnsi="Roboto"/>
          <w:color w:val="212529"/>
          <w:shd w:val="clear" w:color="auto" w:fill="FFFFFF"/>
        </w:rPr>
      </w:pPr>
      <w:r>
        <w:rPr>
          <w:rFonts w:ascii="Roboto" w:hAnsi="Roboto"/>
          <w:color w:val="212529"/>
          <w:shd w:val="clear" w:color="auto" w:fill="FFFFFF"/>
        </w:rPr>
        <w:t xml:space="preserve">11. </w:t>
      </w:r>
      <w:r w:rsidR="00CF2C9E" w:rsidRPr="00C04923">
        <w:rPr>
          <w:rFonts w:ascii="Roboto" w:hAnsi="Roboto"/>
          <w:color w:val="212529"/>
          <w:shd w:val="clear" w:color="auto" w:fill="FFFFFF"/>
        </w:rPr>
        <w:t xml:space="preserve"> El microscopio debe ser capaz de complementar información vía software con imágenes provenientes de otro tipo de microscopia para obtener datos correlativos entre las distintas dimensiones de las imágenes generadas a partir de la misma </w:t>
      </w:r>
      <w:r w:rsidRPr="00C04923">
        <w:rPr>
          <w:rFonts w:ascii="Roboto" w:hAnsi="Roboto"/>
          <w:color w:val="212529"/>
          <w:shd w:val="clear" w:color="auto" w:fill="FFFFFF"/>
        </w:rPr>
        <w:t>muestra (</w:t>
      </w:r>
      <w:r w:rsidR="00CF2C9E" w:rsidRPr="00C04923">
        <w:rPr>
          <w:rFonts w:ascii="Roboto" w:hAnsi="Roboto"/>
          <w:color w:val="212529"/>
          <w:shd w:val="clear" w:color="auto" w:fill="FFFFFF"/>
        </w:rPr>
        <w:t xml:space="preserve">Microscopía Correlativa) sin la necesidad de adaptadores especiales. </w:t>
      </w:r>
    </w:p>
    <w:p w14:paraId="6DF80EA7"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12. El microscopio debe ser capaz de generar imágenes de muestras vitrificadas mediante una cámara criogénica motorizada retráctil, automatizada, enfriada con nitrógeno líquido y técnica de baja dosis para obtener imágenes superiores de muestras a temperaturas criogénicas, para mantenerse preservadas mientas se analizan. </w:t>
      </w:r>
    </w:p>
    <w:p w14:paraId="050A7615"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13. Debe contar con un sistema o soporte de muestra con </w:t>
      </w:r>
      <w:proofErr w:type="spellStart"/>
      <w:r w:rsidRPr="00C04923">
        <w:rPr>
          <w:rFonts w:ascii="Roboto" w:hAnsi="Roboto"/>
          <w:color w:val="212529"/>
          <w:shd w:val="clear" w:color="auto" w:fill="FFFFFF"/>
        </w:rPr>
        <w:t>criotransferencia</w:t>
      </w:r>
      <w:proofErr w:type="spellEnd"/>
      <w:r w:rsidRPr="00C04923">
        <w:rPr>
          <w:rFonts w:ascii="Roboto" w:hAnsi="Roboto"/>
          <w:color w:val="212529"/>
          <w:shd w:val="clear" w:color="auto" w:fill="FFFFFF"/>
        </w:rPr>
        <w:t xml:space="preserve"> que permita cargar suspensiones o secciones congeladas en el soporte del microscopio y transferirlas sin escarcha a temperaturas inferiores a -170 °C utilizando un </w:t>
      </w:r>
      <w:proofErr w:type="spellStart"/>
      <w:r w:rsidRPr="00C04923">
        <w:rPr>
          <w:rFonts w:ascii="Roboto" w:hAnsi="Roboto"/>
          <w:color w:val="212529"/>
          <w:shd w:val="clear" w:color="auto" w:fill="FFFFFF"/>
        </w:rPr>
        <w:t>un</w:t>
      </w:r>
      <w:proofErr w:type="spellEnd"/>
      <w:r w:rsidRPr="00C04923">
        <w:rPr>
          <w:rFonts w:ascii="Roboto" w:hAnsi="Roboto"/>
          <w:color w:val="212529"/>
          <w:shd w:val="clear" w:color="auto" w:fill="FFFFFF"/>
        </w:rPr>
        <w:t xml:space="preserve"> mecanismo de clip-anillo para asegurar la muestra (</w:t>
      </w:r>
      <w:proofErr w:type="spellStart"/>
      <w:r w:rsidRPr="00C04923">
        <w:rPr>
          <w:rFonts w:ascii="Roboto" w:hAnsi="Roboto"/>
          <w:color w:val="212529"/>
          <w:shd w:val="clear" w:color="auto" w:fill="FFFFFF"/>
        </w:rPr>
        <w:t>cuadri´cula</w:t>
      </w:r>
      <w:proofErr w:type="spellEnd"/>
      <w:r w:rsidRPr="00C04923">
        <w:rPr>
          <w:rFonts w:ascii="Roboto" w:hAnsi="Roboto"/>
          <w:color w:val="212529"/>
          <w:shd w:val="clear" w:color="auto" w:fill="FFFFFF"/>
        </w:rPr>
        <w:t xml:space="preserve"> EM </w:t>
      </w:r>
      <w:proofErr w:type="spellStart"/>
      <w:r w:rsidRPr="00C04923">
        <w:rPr>
          <w:rFonts w:ascii="Roboto" w:hAnsi="Roboto"/>
          <w:color w:val="212529"/>
          <w:shd w:val="clear" w:color="auto" w:fill="FFFFFF"/>
        </w:rPr>
        <w:t>esta´ndar</w:t>
      </w:r>
      <w:proofErr w:type="spellEnd"/>
      <w:r w:rsidRPr="00C04923">
        <w:rPr>
          <w:rFonts w:ascii="Roboto" w:hAnsi="Roboto"/>
          <w:color w:val="212529"/>
          <w:shd w:val="clear" w:color="auto" w:fill="FFFFFF"/>
        </w:rPr>
        <w:t xml:space="preserve"> de 3 mm) para examinar suspensiones congeladas de </w:t>
      </w:r>
      <w:proofErr w:type="spellStart"/>
      <w:r w:rsidRPr="00C04923">
        <w:rPr>
          <w:rFonts w:ascii="Roboto" w:hAnsi="Roboto"/>
          <w:color w:val="212529"/>
          <w:shd w:val="clear" w:color="auto" w:fill="FFFFFF"/>
        </w:rPr>
        <w:t>parti´culas</w:t>
      </w:r>
      <w:proofErr w:type="spellEnd"/>
      <w:r w:rsidRPr="00C04923">
        <w:rPr>
          <w:rFonts w:ascii="Roboto" w:hAnsi="Roboto"/>
          <w:color w:val="212529"/>
          <w:shd w:val="clear" w:color="auto" w:fill="FFFFFF"/>
        </w:rPr>
        <w:t xml:space="preserve"> individuales, </w:t>
      </w:r>
      <w:proofErr w:type="spellStart"/>
      <w:r w:rsidRPr="00C04923">
        <w:rPr>
          <w:rFonts w:ascii="Roboto" w:hAnsi="Roboto"/>
          <w:color w:val="212529"/>
          <w:shd w:val="clear" w:color="auto" w:fill="FFFFFF"/>
        </w:rPr>
        <w:t>la´minas</w:t>
      </w:r>
      <w:proofErr w:type="spellEnd"/>
      <w:r w:rsidRPr="00C04923">
        <w:rPr>
          <w:rFonts w:ascii="Roboto" w:hAnsi="Roboto"/>
          <w:color w:val="212529"/>
          <w:shd w:val="clear" w:color="auto" w:fill="FFFFFF"/>
        </w:rPr>
        <w:t xml:space="preserve"> de cristales de </w:t>
      </w:r>
      <w:proofErr w:type="spellStart"/>
      <w:r w:rsidRPr="00C04923">
        <w:rPr>
          <w:rFonts w:ascii="Roboto" w:hAnsi="Roboto"/>
          <w:color w:val="212529"/>
          <w:shd w:val="clear" w:color="auto" w:fill="FFFFFF"/>
        </w:rPr>
        <w:t>protei´nas</w:t>
      </w:r>
      <w:proofErr w:type="spellEnd"/>
      <w:r w:rsidRPr="00C04923">
        <w:rPr>
          <w:rFonts w:ascii="Roboto" w:hAnsi="Roboto"/>
          <w:color w:val="212529"/>
          <w:shd w:val="clear" w:color="auto" w:fill="FFFFFF"/>
        </w:rPr>
        <w:t xml:space="preserve"> 2D y secciones hidratadas congeladas. </w:t>
      </w:r>
    </w:p>
    <w:p w14:paraId="009A0CCA" w14:textId="3C780933"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14. El </w:t>
      </w:r>
      <w:proofErr w:type="spellStart"/>
      <w:r w:rsidRPr="00C04923">
        <w:rPr>
          <w:rFonts w:ascii="Roboto" w:hAnsi="Roboto"/>
          <w:color w:val="212529"/>
          <w:shd w:val="clear" w:color="auto" w:fill="FFFFFF"/>
        </w:rPr>
        <w:t>microscopiodebe</w:t>
      </w:r>
      <w:proofErr w:type="spellEnd"/>
      <w:r w:rsidRPr="00C04923">
        <w:rPr>
          <w:rFonts w:ascii="Roboto" w:hAnsi="Roboto"/>
          <w:color w:val="212529"/>
          <w:shd w:val="clear" w:color="auto" w:fill="FFFFFF"/>
        </w:rPr>
        <w:t xml:space="preserve"> incluir un sistema de vitrificación (enfriamiento rápido) de muestras acuosas con procesos de </w:t>
      </w:r>
      <w:proofErr w:type="spellStart"/>
      <w:r w:rsidRPr="00C04923">
        <w:rPr>
          <w:rFonts w:ascii="Roboto" w:hAnsi="Roboto"/>
          <w:color w:val="212529"/>
          <w:shd w:val="clear" w:color="auto" w:fill="FFFFFF"/>
        </w:rPr>
        <w:t>de</w:t>
      </w:r>
      <w:proofErr w:type="spellEnd"/>
      <w:r w:rsidRPr="00C04923">
        <w:rPr>
          <w:rFonts w:ascii="Roboto" w:hAnsi="Roboto"/>
          <w:color w:val="212529"/>
          <w:shd w:val="clear" w:color="auto" w:fill="FFFFFF"/>
        </w:rPr>
        <w:t xml:space="preserve"> </w:t>
      </w:r>
      <w:proofErr w:type="spellStart"/>
      <w:r w:rsidRPr="00C04923">
        <w:rPr>
          <w:rFonts w:ascii="Roboto" w:hAnsi="Roboto"/>
          <w:color w:val="212529"/>
          <w:shd w:val="clear" w:color="auto" w:fill="FFFFFF"/>
        </w:rPr>
        <w:t>inmersio´n</w:t>
      </w:r>
      <w:proofErr w:type="spellEnd"/>
      <w:r w:rsidRPr="00C04923">
        <w:rPr>
          <w:rFonts w:ascii="Roboto" w:hAnsi="Roboto"/>
          <w:color w:val="212529"/>
          <w:shd w:val="clear" w:color="auto" w:fill="FFFFFF"/>
        </w:rPr>
        <w:t xml:space="preserve">, transferencia y </w:t>
      </w:r>
      <w:proofErr w:type="spellStart"/>
      <w:r w:rsidRPr="00C04923">
        <w:rPr>
          <w:rFonts w:ascii="Roboto" w:hAnsi="Roboto"/>
          <w:color w:val="212529"/>
          <w:shd w:val="clear" w:color="auto" w:fill="FFFFFF"/>
        </w:rPr>
        <w:t>vitrificacio´n</w:t>
      </w:r>
      <w:proofErr w:type="spellEnd"/>
      <w:r w:rsidRPr="00C04923">
        <w:rPr>
          <w:rFonts w:ascii="Roboto" w:hAnsi="Roboto"/>
          <w:color w:val="212529"/>
          <w:shd w:val="clear" w:color="auto" w:fill="FFFFFF"/>
        </w:rPr>
        <w:t xml:space="preserve"> completamente automatizado al colocar un vial en la </w:t>
      </w:r>
      <w:proofErr w:type="spellStart"/>
      <w:r w:rsidRPr="00C04923">
        <w:rPr>
          <w:rFonts w:ascii="Roboto" w:hAnsi="Roboto"/>
          <w:color w:val="212529"/>
          <w:shd w:val="clear" w:color="auto" w:fill="FFFFFF"/>
        </w:rPr>
        <w:t>ca´mara</w:t>
      </w:r>
      <w:proofErr w:type="spellEnd"/>
      <w:r w:rsidRPr="00C04923">
        <w:rPr>
          <w:rFonts w:ascii="Roboto" w:hAnsi="Roboto"/>
          <w:color w:val="212529"/>
          <w:shd w:val="clear" w:color="auto" w:fill="FFFFFF"/>
        </w:rPr>
        <w:t xml:space="preserve"> y configurar el contenedor de </w:t>
      </w:r>
      <w:proofErr w:type="spellStart"/>
      <w:r w:rsidRPr="00C04923">
        <w:rPr>
          <w:rFonts w:ascii="Roboto" w:hAnsi="Roboto"/>
          <w:color w:val="212529"/>
          <w:shd w:val="clear" w:color="auto" w:fill="FFFFFF"/>
        </w:rPr>
        <w:t>li´quido</w:t>
      </w:r>
      <w:proofErr w:type="spellEnd"/>
      <w:r w:rsidRPr="00C04923">
        <w:rPr>
          <w:rFonts w:ascii="Roboto" w:hAnsi="Roboto"/>
          <w:color w:val="212529"/>
          <w:shd w:val="clear" w:color="auto" w:fill="FFFFFF"/>
        </w:rPr>
        <w:t xml:space="preserve"> refrigerante. Los </w:t>
      </w:r>
      <w:proofErr w:type="spellStart"/>
      <w:r w:rsidRPr="00C04923">
        <w:rPr>
          <w:rFonts w:ascii="Roboto" w:hAnsi="Roboto"/>
          <w:color w:val="212529"/>
          <w:shd w:val="clear" w:color="auto" w:fill="FFFFFF"/>
        </w:rPr>
        <w:t>para´metros</w:t>
      </w:r>
      <w:proofErr w:type="spellEnd"/>
      <w:r w:rsidRPr="00C04923">
        <w:rPr>
          <w:rFonts w:ascii="Roboto" w:hAnsi="Roboto"/>
          <w:color w:val="212529"/>
          <w:shd w:val="clear" w:color="auto" w:fill="FFFFFF"/>
        </w:rPr>
        <w:t xml:space="preserve"> operativos y </w:t>
      </w:r>
      <w:r w:rsidR="00C04923" w:rsidRPr="00C04923">
        <w:rPr>
          <w:rFonts w:ascii="Roboto" w:hAnsi="Roboto"/>
          <w:color w:val="212529"/>
          <w:shd w:val="clear" w:color="auto" w:fill="FFFFFF"/>
        </w:rPr>
        <w:t>los resultados</w:t>
      </w:r>
      <w:r w:rsidRPr="00C04923">
        <w:rPr>
          <w:rFonts w:ascii="Roboto" w:hAnsi="Roboto"/>
          <w:color w:val="212529"/>
          <w:shd w:val="clear" w:color="auto" w:fill="FFFFFF"/>
        </w:rPr>
        <w:t xml:space="preserve"> deben ser controlado por PC, para permitir un alto rendimiento de las muestras vitrificadas, con un control directo del proceso de </w:t>
      </w:r>
      <w:proofErr w:type="spellStart"/>
      <w:r w:rsidRPr="00C04923">
        <w:rPr>
          <w:rFonts w:ascii="Roboto" w:hAnsi="Roboto"/>
          <w:color w:val="212529"/>
          <w:shd w:val="clear" w:color="auto" w:fill="FFFFFF"/>
        </w:rPr>
        <w:t>vitrificacio´n</w:t>
      </w:r>
      <w:proofErr w:type="spellEnd"/>
      <w:r w:rsidRPr="00C04923">
        <w:rPr>
          <w:rFonts w:ascii="Roboto" w:hAnsi="Roboto"/>
          <w:color w:val="212529"/>
          <w:shd w:val="clear" w:color="auto" w:fill="FFFFFF"/>
        </w:rPr>
        <w:t xml:space="preserve">. Los </w:t>
      </w:r>
      <w:proofErr w:type="spellStart"/>
      <w:r w:rsidRPr="00C04923">
        <w:rPr>
          <w:rFonts w:ascii="Roboto" w:hAnsi="Roboto"/>
          <w:color w:val="212529"/>
          <w:shd w:val="clear" w:color="auto" w:fill="FFFFFF"/>
        </w:rPr>
        <w:t>para´metros</w:t>
      </w:r>
      <w:proofErr w:type="spellEnd"/>
      <w:r w:rsidRPr="00C04923">
        <w:rPr>
          <w:rFonts w:ascii="Roboto" w:hAnsi="Roboto"/>
          <w:color w:val="212529"/>
          <w:shd w:val="clear" w:color="auto" w:fill="FFFFFF"/>
        </w:rPr>
        <w:t xml:space="preserve"> a ser influenciados deben ser; la temperatura, la humedad, el </w:t>
      </w:r>
      <w:proofErr w:type="spellStart"/>
      <w:r w:rsidRPr="00C04923">
        <w:rPr>
          <w:rFonts w:ascii="Roboto" w:hAnsi="Roboto"/>
          <w:color w:val="212529"/>
          <w:shd w:val="clear" w:color="auto" w:fill="FFFFFF"/>
        </w:rPr>
        <w:t>nu´mero</w:t>
      </w:r>
      <w:proofErr w:type="spellEnd"/>
      <w:r w:rsidRPr="00C04923">
        <w:rPr>
          <w:rFonts w:ascii="Roboto" w:hAnsi="Roboto"/>
          <w:color w:val="212529"/>
          <w:shd w:val="clear" w:color="auto" w:fill="FFFFFF"/>
        </w:rPr>
        <w:t xml:space="preserve"> de transferencias y una serie de ajustes de tiempo </w:t>
      </w:r>
      <w:proofErr w:type="spellStart"/>
      <w:r w:rsidRPr="00C04923">
        <w:rPr>
          <w:rFonts w:ascii="Roboto" w:hAnsi="Roboto"/>
          <w:color w:val="212529"/>
          <w:shd w:val="clear" w:color="auto" w:fill="FFFFFF"/>
        </w:rPr>
        <w:t>cri´ticos</w:t>
      </w:r>
      <w:proofErr w:type="spellEnd"/>
      <w:r w:rsidRPr="00C04923">
        <w:rPr>
          <w:rFonts w:ascii="Roboto" w:hAnsi="Roboto"/>
          <w:color w:val="212529"/>
          <w:shd w:val="clear" w:color="auto" w:fill="FFFFFF"/>
        </w:rPr>
        <w:t xml:space="preserve">. El instrumento debe producir de manera constante muestras de excelente calidad para </w:t>
      </w:r>
      <w:proofErr w:type="spellStart"/>
      <w:r w:rsidRPr="00C04923">
        <w:rPr>
          <w:rFonts w:ascii="Roboto" w:hAnsi="Roboto"/>
          <w:color w:val="212529"/>
          <w:shd w:val="clear" w:color="auto" w:fill="FFFFFF"/>
        </w:rPr>
        <w:t>microscopi´a</w:t>
      </w:r>
      <w:proofErr w:type="spellEnd"/>
      <w:r w:rsidRPr="00C04923">
        <w:rPr>
          <w:rFonts w:ascii="Roboto" w:hAnsi="Roboto"/>
          <w:color w:val="212529"/>
          <w:shd w:val="clear" w:color="auto" w:fill="FFFFFF"/>
        </w:rPr>
        <w:t xml:space="preserve"> criogénica con las siguientes características mínimas: </w:t>
      </w:r>
    </w:p>
    <w:p w14:paraId="4E3162B8"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lastRenderedPageBreak/>
        <w:t xml:space="preserve">14.1.1. Temperatura de trabajo de -4 a -60º C (en un rango de temperatura ambiente entre 18 - 25 °C) </w:t>
      </w:r>
      <w:proofErr w:type="spellStart"/>
      <w:r w:rsidRPr="00C04923">
        <w:rPr>
          <w:rFonts w:ascii="Roboto" w:hAnsi="Roboto"/>
          <w:color w:val="212529"/>
          <w:shd w:val="clear" w:color="auto" w:fill="FFFFFF"/>
        </w:rPr>
        <w:t>Calefaccio´n</w:t>
      </w:r>
      <w:proofErr w:type="spellEnd"/>
      <w:r w:rsidRPr="00C04923">
        <w:rPr>
          <w:rFonts w:ascii="Roboto" w:hAnsi="Roboto"/>
          <w:color w:val="212529"/>
          <w:shd w:val="clear" w:color="auto" w:fill="FFFFFF"/>
        </w:rPr>
        <w:t>/</w:t>
      </w:r>
      <w:proofErr w:type="spellStart"/>
      <w:r w:rsidRPr="00C04923">
        <w:rPr>
          <w:rFonts w:ascii="Roboto" w:hAnsi="Roboto"/>
          <w:color w:val="212529"/>
          <w:shd w:val="clear" w:color="auto" w:fill="FFFFFF"/>
        </w:rPr>
        <w:t>refrigeracio´n</w:t>
      </w:r>
      <w:proofErr w:type="spellEnd"/>
      <w:r w:rsidRPr="00C04923">
        <w:rPr>
          <w:rFonts w:ascii="Roboto" w:hAnsi="Roboto"/>
          <w:color w:val="212529"/>
          <w:shd w:val="clear" w:color="auto" w:fill="FFFFFF"/>
        </w:rPr>
        <w:t xml:space="preserve"> controlada por </w:t>
      </w:r>
      <w:proofErr w:type="spellStart"/>
      <w:r w:rsidRPr="00C04923">
        <w:rPr>
          <w:rFonts w:ascii="Roboto" w:hAnsi="Roboto"/>
          <w:color w:val="212529"/>
          <w:shd w:val="clear" w:color="auto" w:fill="FFFFFF"/>
        </w:rPr>
        <w:t>Peltier</w:t>
      </w:r>
      <w:proofErr w:type="spellEnd"/>
      <w:r w:rsidRPr="00C04923">
        <w:rPr>
          <w:rFonts w:ascii="Roboto" w:hAnsi="Roboto"/>
          <w:color w:val="212529"/>
          <w:shd w:val="clear" w:color="auto" w:fill="FFFFFF"/>
        </w:rPr>
        <w:t xml:space="preserve">. </w:t>
      </w:r>
    </w:p>
    <w:p w14:paraId="728527A8"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14.1.2. Humedad Relativa - Optimizado para funcionar a 90 % - 100 % de HR (sin </w:t>
      </w:r>
      <w:proofErr w:type="spellStart"/>
      <w:r w:rsidRPr="00C04923">
        <w:rPr>
          <w:rFonts w:ascii="Roboto" w:hAnsi="Roboto"/>
          <w:color w:val="212529"/>
          <w:shd w:val="clear" w:color="auto" w:fill="FFFFFF"/>
        </w:rPr>
        <w:t>condensacio´n</w:t>
      </w:r>
      <w:proofErr w:type="spellEnd"/>
      <w:r w:rsidRPr="00C04923">
        <w:rPr>
          <w:rFonts w:ascii="Roboto" w:hAnsi="Roboto"/>
          <w:color w:val="212529"/>
          <w:shd w:val="clear" w:color="auto" w:fill="FFFFFF"/>
        </w:rPr>
        <w:t xml:space="preserve"> a HR &lt; 85 %) </w:t>
      </w:r>
      <w:proofErr w:type="spellStart"/>
      <w:r w:rsidRPr="00C04923">
        <w:rPr>
          <w:rFonts w:ascii="Roboto" w:hAnsi="Roboto"/>
          <w:color w:val="212529"/>
          <w:shd w:val="clear" w:color="auto" w:fill="FFFFFF"/>
        </w:rPr>
        <w:t>Humidificacio´n</w:t>
      </w:r>
      <w:proofErr w:type="spellEnd"/>
      <w:r w:rsidRPr="00C04923">
        <w:rPr>
          <w:rFonts w:ascii="Roboto" w:hAnsi="Roboto"/>
          <w:color w:val="212529"/>
          <w:shd w:val="clear" w:color="auto" w:fill="FFFFFF"/>
        </w:rPr>
        <w:t xml:space="preserve"> controlada por ultrasonidos </w:t>
      </w:r>
    </w:p>
    <w:p w14:paraId="7066B0AB"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 El TEM debe incluir el siguiente equipo: </w:t>
      </w:r>
    </w:p>
    <w:p w14:paraId="109A7E22"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15.1. Mesa Escritorio estándar </w:t>
      </w:r>
    </w:p>
    <w:p w14:paraId="2E9129C4"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15.2. Una estación de trabajo dedicada que funciona como controlador del microscopio (PC </w:t>
      </w:r>
      <w:proofErr w:type="spellStart"/>
      <w:r w:rsidRPr="00C04923">
        <w:rPr>
          <w:rFonts w:ascii="Roboto" w:hAnsi="Roboto"/>
          <w:color w:val="212529"/>
          <w:shd w:val="clear" w:color="auto" w:fill="FFFFFF"/>
        </w:rPr>
        <w:t>coninterfaz</w:t>
      </w:r>
      <w:proofErr w:type="spellEnd"/>
      <w:r w:rsidRPr="00C04923">
        <w:rPr>
          <w:rFonts w:ascii="Roboto" w:hAnsi="Roboto"/>
          <w:color w:val="212529"/>
          <w:shd w:val="clear" w:color="auto" w:fill="FFFFFF"/>
        </w:rPr>
        <w:t xml:space="preserve"> de usuario Windows 10 o superior) </w:t>
      </w:r>
    </w:p>
    <w:p w14:paraId="104FFB37"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15.3. Una computadora adicional de soporte utilizada por el usuario como sistema de almacenamiento de datos y para colocar paquetes de software adicionales (PC con interfaz de usuario con un procesador i7 o mejor y/o su equivalente, con 16 GB de RAM y 1 TB de disco duro como mínimo). </w:t>
      </w:r>
    </w:p>
    <w:p w14:paraId="2D4D5DAB"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15.4. Paneles de control digital </w:t>
      </w:r>
    </w:p>
    <w:p w14:paraId="3FE4D069"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15.5. Dos (2) monitores LED de mínimo 24 </w:t>
      </w:r>
    </w:p>
    <w:p w14:paraId="2A6B3E65"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15.6. Dos porta-muestras de inclinación simple </w:t>
      </w:r>
    </w:p>
    <w:p w14:paraId="63870B7B"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15.7. Un porta-muestras para tomografía</w:t>
      </w:r>
    </w:p>
    <w:p w14:paraId="27A24DDD"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15.8. Dos cilindros </w:t>
      </w:r>
      <w:proofErr w:type="spellStart"/>
      <w:r w:rsidRPr="00C04923">
        <w:rPr>
          <w:rFonts w:ascii="Roboto" w:hAnsi="Roboto"/>
          <w:color w:val="212529"/>
          <w:shd w:val="clear" w:color="auto" w:fill="FFFFFF"/>
        </w:rPr>
        <w:t>Wehnelt</w:t>
      </w:r>
      <w:proofErr w:type="spellEnd"/>
      <w:r w:rsidRPr="00C04923">
        <w:rPr>
          <w:rFonts w:ascii="Roboto" w:hAnsi="Roboto"/>
          <w:color w:val="212529"/>
          <w:shd w:val="clear" w:color="auto" w:fill="FFFFFF"/>
        </w:rPr>
        <w:t xml:space="preserve"> para montaje de los emisores de electrones </w:t>
      </w:r>
    </w:p>
    <w:p w14:paraId="2C9DC6B2" w14:textId="0E91A289"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15.9. Sistema de apertura automática de la lente condensadora y </w:t>
      </w:r>
      <w:r w:rsidR="00C04923" w:rsidRPr="00C04923">
        <w:rPr>
          <w:rFonts w:ascii="Roboto" w:hAnsi="Roboto"/>
          <w:color w:val="212529"/>
          <w:shd w:val="clear" w:color="auto" w:fill="FFFFFF"/>
        </w:rPr>
        <w:t>del lente objetivo</w:t>
      </w:r>
      <w:r w:rsidRPr="00C04923">
        <w:rPr>
          <w:rFonts w:ascii="Roboto" w:hAnsi="Roboto"/>
          <w:color w:val="212529"/>
          <w:shd w:val="clear" w:color="auto" w:fill="FFFFFF"/>
        </w:rPr>
        <w:t xml:space="preserve">. 15.10. </w:t>
      </w:r>
      <w:proofErr w:type="gramStart"/>
      <w:r w:rsidRPr="00C04923">
        <w:rPr>
          <w:rFonts w:ascii="Roboto" w:hAnsi="Roboto"/>
          <w:color w:val="212529"/>
          <w:shd w:val="clear" w:color="auto" w:fill="FFFFFF"/>
        </w:rPr>
        <w:t>Una juego</w:t>
      </w:r>
      <w:proofErr w:type="gramEnd"/>
      <w:r w:rsidRPr="00C04923">
        <w:rPr>
          <w:rFonts w:ascii="Roboto" w:hAnsi="Roboto"/>
          <w:color w:val="212529"/>
          <w:shd w:val="clear" w:color="auto" w:fill="FFFFFF"/>
        </w:rPr>
        <w:t xml:space="preserve"> de porta-apertura y apertura de área selecta </w:t>
      </w:r>
    </w:p>
    <w:p w14:paraId="3ABFA253"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15.11. Un compresor de aire compatible con el equipo </w:t>
      </w:r>
    </w:p>
    <w:p w14:paraId="29B961F1"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15.12. Un sistema de recirculación de agua y enfriamiento por aire compatible con el equipo </w:t>
      </w:r>
    </w:p>
    <w:p w14:paraId="3EF60F49"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15.13. Un juego de herramientas especiales para el microscopio electrónico de transmisión. </w:t>
      </w:r>
    </w:p>
    <w:p w14:paraId="4275F5D0"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15.14. Un juego de 10 filamentos de Tungsteno </w:t>
      </w:r>
    </w:p>
    <w:p w14:paraId="10A46E16"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15.15. Impresora láser a color de alta resolución </w:t>
      </w:r>
    </w:p>
    <w:p w14:paraId="5818CE44"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15.16. Una Cámara criogénica automatizada </w:t>
      </w:r>
    </w:p>
    <w:p w14:paraId="0B7AC6F3"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15.17. Estación de bombeo en seco para soportes criogénicos </w:t>
      </w:r>
    </w:p>
    <w:p w14:paraId="25C6551A" w14:textId="77777777" w:rsidR="00C04923"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15.18. Soporte de muestras criogénico (</w:t>
      </w:r>
      <w:proofErr w:type="spellStart"/>
      <w:r w:rsidRPr="00C04923">
        <w:rPr>
          <w:rFonts w:ascii="Roboto" w:hAnsi="Roboto"/>
          <w:color w:val="212529"/>
          <w:shd w:val="clear" w:color="auto" w:fill="FFFFFF"/>
        </w:rPr>
        <w:t>criotransferencia</w:t>
      </w:r>
      <w:proofErr w:type="spellEnd"/>
      <w:r w:rsidRPr="00C04923">
        <w:rPr>
          <w:rFonts w:ascii="Roboto" w:hAnsi="Roboto"/>
          <w:color w:val="212529"/>
          <w:shd w:val="clear" w:color="auto" w:fill="FFFFFF"/>
        </w:rPr>
        <w:t xml:space="preserve">) </w:t>
      </w:r>
    </w:p>
    <w:p w14:paraId="54F01164" w14:textId="002EFDAC" w:rsidR="00CF2C9E" w:rsidRDefault="00CF2C9E" w:rsidP="00C04923">
      <w:pPr>
        <w:pStyle w:val="Prrafodelista"/>
        <w:rPr>
          <w:rFonts w:ascii="Roboto" w:hAnsi="Roboto"/>
          <w:color w:val="212529"/>
          <w:shd w:val="clear" w:color="auto" w:fill="FFFFFF"/>
        </w:rPr>
      </w:pPr>
      <w:r w:rsidRPr="00C04923">
        <w:rPr>
          <w:rFonts w:ascii="Roboto" w:hAnsi="Roboto"/>
          <w:color w:val="212529"/>
          <w:shd w:val="clear" w:color="auto" w:fill="FFFFFF"/>
        </w:rPr>
        <w:t xml:space="preserve">15.19. UPS con regulación de voltaje con potencia de salida de 8 KVA como mínimo compatible con el microscopio electrónico de transmisión. </w:t>
      </w:r>
    </w:p>
    <w:p w14:paraId="684F66A2" w14:textId="77777777" w:rsidR="00C04923" w:rsidRPr="00C04923" w:rsidRDefault="00C04923" w:rsidP="00C04923">
      <w:pPr>
        <w:pStyle w:val="Prrafodelista"/>
        <w:rPr>
          <w:rFonts w:ascii="Roboto" w:hAnsi="Roboto"/>
          <w:color w:val="212529"/>
          <w:shd w:val="clear" w:color="auto" w:fill="FFFFFF"/>
        </w:rPr>
      </w:pPr>
    </w:p>
    <w:p w14:paraId="1D6FDB48" w14:textId="77777777" w:rsidR="00C04923" w:rsidRDefault="00CF2C9E" w:rsidP="00CF2C9E">
      <w:pPr>
        <w:pStyle w:val="Prrafodelista"/>
        <w:numPr>
          <w:ilvl w:val="0"/>
          <w:numId w:val="1"/>
        </w:numPr>
        <w:rPr>
          <w:rFonts w:ascii="Roboto" w:hAnsi="Roboto"/>
          <w:color w:val="212529"/>
          <w:shd w:val="clear" w:color="auto" w:fill="FFFFFF"/>
        </w:rPr>
      </w:pPr>
      <w:r w:rsidRPr="00CF2C9E">
        <w:rPr>
          <w:rFonts w:ascii="Roboto" w:hAnsi="Roboto"/>
          <w:color w:val="212529"/>
          <w:shd w:val="clear" w:color="auto" w:fill="FFFFFF"/>
        </w:rPr>
        <w:t xml:space="preserve">CONSUMIBLES: </w:t>
      </w:r>
    </w:p>
    <w:p w14:paraId="050B3C8C" w14:textId="77777777" w:rsidR="00C04923" w:rsidRDefault="00CF2C9E" w:rsidP="00C04923">
      <w:pPr>
        <w:pStyle w:val="Prrafodelista"/>
        <w:rPr>
          <w:rFonts w:ascii="Roboto" w:hAnsi="Roboto"/>
          <w:color w:val="212529"/>
          <w:shd w:val="clear" w:color="auto" w:fill="FFFFFF"/>
        </w:rPr>
      </w:pPr>
      <w:r w:rsidRPr="00CF2C9E">
        <w:rPr>
          <w:rFonts w:ascii="Roboto" w:hAnsi="Roboto"/>
          <w:color w:val="212529"/>
          <w:shd w:val="clear" w:color="auto" w:fill="FFFFFF"/>
        </w:rPr>
        <w:t xml:space="preserve">Filamentos de Tungsteno </w:t>
      </w:r>
    </w:p>
    <w:p w14:paraId="79429E31" w14:textId="77777777" w:rsidR="00C04923" w:rsidRDefault="00CF2C9E" w:rsidP="00C04923">
      <w:pPr>
        <w:pStyle w:val="Prrafodelista"/>
        <w:rPr>
          <w:rFonts w:ascii="Roboto" w:hAnsi="Roboto"/>
          <w:color w:val="212529"/>
          <w:shd w:val="clear" w:color="auto" w:fill="FFFFFF"/>
        </w:rPr>
      </w:pPr>
      <w:r w:rsidRPr="00CF2C9E">
        <w:rPr>
          <w:rFonts w:ascii="Roboto" w:hAnsi="Roboto"/>
          <w:color w:val="212529"/>
          <w:shd w:val="clear" w:color="auto" w:fill="FFFFFF"/>
        </w:rPr>
        <w:t xml:space="preserve">2) Filamentos LaB6 </w:t>
      </w:r>
    </w:p>
    <w:p w14:paraId="38926ADC" w14:textId="77777777" w:rsidR="00C04923" w:rsidRDefault="00CF2C9E" w:rsidP="00C04923">
      <w:pPr>
        <w:pStyle w:val="Prrafodelista"/>
        <w:rPr>
          <w:rFonts w:ascii="Roboto" w:hAnsi="Roboto"/>
          <w:color w:val="212529"/>
          <w:shd w:val="clear" w:color="auto" w:fill="FFFFFF"/>
        </w:rPr>
      </w:pPr>
      <w:r w:rsidRPr="00CF2C9E">
        <w:rPr>
          <w:rFonts w:ascii="Roboto" w:hAnsi="Roboto"/>
          <w:color w:val="212529"/>
          <w:shd w:val="clear" w:color="auto" w:fill="FFFFFF"/>
        </w:rPr>
        <w:t xml:space="preserve">3) Aperturas mecánicas de diferente diámetro 4) </w:t>
      </w:r>
    </w:p>
    <w:p w14:paraId="5D3DBD5A" w14:textId="77777777" w:rsidR="00C04923" w:rsidRDefault="00CF2C9E" w:rsidP="00C04923">
      <w:pPr>
        <w:pStyle w:val="Prrafodelista"/>
        <w:rPr>
          <w:rFonts w:ascii="Roboto" w:hAnsi="Roboto"/>
          <w:color w:val="212529"/>
          <w:shd w:val="clear" w:color="auto" w:fill="FFFFFF"/>
        </w:rPr>
      </w:pPr>
      <w:r w:rsidRPr="00CF2C9E">
        <w:rPr>
          <w:rFonts w:ascii="Roboto" w:hAnsi="Roboto"/>
          <w:color w:val="212529"/>
          <w:shd w:val="clear" w:color="auto" w:fill="FFFFFF"/>
        </w:rPr>
        <w:t xml:space="preserve">4) Aceite para bombas de </w:t>
      </w:r>
      <w:proofErr w:type="spellStart"/>
      <w:r w:rsidRPr="00CF2C9E">
        <w:rPr>
          <w:rFonts w:ascii="Roboto" w:hAnsi="Roboto"/>
          <w:color w:val="212529"/>
          <w:shd w:val="clear" w:color="auto" w:fill="FFFFFF"/>
        </w:rPr>
        <w:t>vaci´o</w:t>
      </w:r>
      <w:proofErr w:type="spellEnd"/>
      <w:r w:rsidRPr="00CF2C9E">
        <w:rPr>
          <w:rFonts w:ascii="Roboto" w:hAnsi="Roboto"/>
          <w:color w:val="212529"/>
          <w:shd w:val="clear" w:color="auto" w:fill="FFFFFF"/>
        </w:rPr>
        <w:t xml:space="preserve">. </w:t>
      </w:r>
    </w:p>
    <w:p w14:paraId="2BCC01AC" w14:textId="77777777" w:rsidR="00C04923" w:rsidRDefault="00CF2C9E" w:rsidP="00C04923">
      <w:pPr>
        <w:pStyle w:val="Prrafodelista"/>
        <w:rPr>
          <w:rFonts w:ascii="Roboto" w:hAnsi="Roboto"/>
          <w:color w:val="212529"/>
          <w:shd w:val="clear" w:color="auto" w:fill="FFFFFF"/>
        </w:rPr>
      </w:pPr>
      <w:r w:rsidRPr="00CF2C9E">
        <w:rPr>
          <w:rFonts w:ascii="Roboto" w:hAnsi="Roboto"/>
          <w:color w:val="212529"/>
          <w:shd w:val="clear" w:color="auto" w:fill="FFFFFF"/>
        </w:rPr>
        <w:t xml:space="preserve">5) Grasa para alto vacío </w:t>
      </w:r>
    </w:p>
    <w:p w14:paraId="715E1B3F" w14:textId="77777777" w:rsidR="00C04923" w:rsidRDefault="00CF2C9E" w:rsidP="00C04923">
      <w:pPr>
        <w:pStyle w:val="Prrafodelista"/>
        <w:rPr>
          <w:rFonts w:ascii="Roboto" w:hAnsi="Roboto"/>
          <w:color w:val="212529"/>
          <w:shd w:val="clear" w:color="auto" w:fill="FFFFFF"/>
        </w:rPr>
      </w:pPr>
      <w:r w:rsidRPr="00CF2C9E">
        <w:rPr>
          <w:rFonts w:ascii="Roboto" w:hAnsi="Roboto"/>
          <w:color w:val="212529"/>
          <w:shd w:val="clear" w:color="auto" w:fill="FFFFFF"/>
        </w:rPr>
        <w:t xml:space="preserve">6) Rejillas de cobre de 100 mallas </w:t>
      </w:r>
    </w:p>
    <w:p w14:paraId="66B03C9E" w14:textId="77777777" w:rsidR="00C04923" w:rsidRDefault="00CF2C9E" w:rsidP="00C04923">
      <w:pPr>
        <w:pStyle w:val="Prrafodelista"/>
        <w:rPr>
          <w:rFonts w:ascii="Roboto" w:hAnsi="Roboto"/>
          <w:color w:val="212529"/>
          <w:shd w:val="clear" w:color="auto" w:fill="FFFFFF"/>
        </w:rPr>
      </w:pPr>
      <w:r w:rsidRPr="00CF2C9E">
        <w:rPr>
          <w:rFonts w:ascii="Roboto" w:hAnsi="Roboto"/>
          <w:color w:val="212529"/>
          <w:shd w:val="clear" w:color="auto" w:fill="FFFFFF"/>
        </w:rPr>
        <w:t xml:space="preserve">7) Rejillas de cobre de 200 mallas </w:t>
      </w:r>
    </w:p>
    <w:p w14:paraId="67D31181" w14:textId="77777777" w:rsidR="00C04923" w:rsidRDefault="00CF2C9E" w:rsidP="00C04923">
      <w:pPr>
        <w:pStyle w:val="Prrafodelista"/>
        <w:rPr>
          <w:rFonts w:ascii="Roboto" w:hAnsi="Roboto"/>
          <w:color w:val="212529"/>
          <w:shd w:val="clear" w:color="auto" w:fill="FFFFFF"/>
        </w:rPr>
      </w:pPr>
      <w:r w:rsidRPr="00CF2C9E">
        <w:rPr>
          <w:rFonts w:ascii="Roboto" w:hAnsi="Roboto"/>
          <w:color w:val="212529"/>
          <w:shd w:val="clear" w:color="auto" w:fill="FFFFFF"/>
        </w:rPr>
        <w:t>8) Rejillas de cobre de 300 mallas</w:t>
      </w:r>
    </w:p>
    <w:p w14:paraId="49B477B8" w14:textId="77777777" w:rsidR="00C04923" w:rsidRDefault="00CF2C9E" w:rsidP="00C04923">
      <w:pPr>
        <w:pStyle w:val="Prrafodelista"/>
        <w:rPr>
          <w:rFonts w:ascii="Roboto" w:hAnsi="Roboto"/>
          <w:color w:val="212529"/>
          <w:shd w:val="clear" w:color="auto" w:fill="FFFFFF"/>
        </w:rPr>
      </w:pPr>
      <w:r w:rsidRPr="00CF2C9E">
        <w:rPr>
          <w:rFonts w:ascii="Roboto" w:hAnsi="Roboto"/>
          <w:color w:val="212529"/>
          <w:shd w:val="clear" w:color="auto" w:fill="FFFFFF"/>
        </w:rPr>
        <w:t xml:space="preserve"> 9) Rejillas de cobre hexagonal de 200 mallas </w:t>
      </w:r>
    </w:p>
    <w:p w14:paraId="105F1D58" w14:textId="77777777" w:rsidR="000E3228" w:rsidRDefault="00CF2C9E" w:rsidP="000E3228">
      <w:pPr>
        <w:pStyle w:val="Prrafodelista"/>
        <w:rPr>
          <w:rFonts w:ascii="Roboto" w:hAnsi="Roboto"/>
          <w:color w:val="212529"/>
          <w:shd w:val="clear" w:color="auto" w:fill="FFFFFF"/>
        </w:rPr>
      </w:pPr>
      <w:r w:rsidRPr="00CF2C9E">
        <w:rPr>
          <w:rFonts w:ascii="Roboto" w:hAnsi="Roboto"/>
          <w:color w:val="212529"/>
          <w:shd w:val="clear" w:color="auto" w:fill="FFFFFF"/>
        </w:rPr>
        <w:t xml:space="preserve">10) Rejillas cubiertas con </w:t>
      </w:r>
      <w:proofErr w:type="spellStart"/>
      <w:r w:rsidRPr="00CF2C9E">
        <w:rPr>
          <w:rFonts w:ascii="Roboto" w:hAnsi="Roboto"/>
          <w:color w:val="212529"/>
          <w:shd w:val="clear" w:color="auto" w:fill="FFFFFF"/>
        </w:rPr>
        <w:t>formvar</w:t>
      </w:r>
      <w:proofErr w:type="spellEnd"/>
      <w:r w:rsidRPr="00CF2C9E">
        <w:rPr>
          <w:rFonts w:ascii="Roboto" w:hAnsi="Roboto"/>
          <w:color w:val="212529"/>
          <w:shd w:val="clear" w:color="auto" w:fill="FFFFFF"/>
        </w:rPr>
        <w:t xml:space="preserve"> y carbono de un solo orificio </w:t>
      </w:r>
      <w:r w:rsidRPr="000E3228">
        <w:rPr>
          <w:rFonts w:ascii="Roboto" w:hAnsi="Roboto"/>
          <w:color w:val="212529"/>
          <w:shd w:val="clear" w:color="auto" w:fill="FFFFFF"/>
        </w:rPr>
        <w:t xml:space="preserve">11) Cajas para almacenamiento de rejillas </w:t>
      </w:r>
    </w:p>
    <w:p w14:paraId="7FDE33A3" w14:textId="77777777" w:rsidR="000E3228" w:rsidRDefault="00CF2C9E" w:rsidP="000E3228">
      <w:pPr>
        <w:pStyle w:val="Prrafodelista"/>
        <w:rPr>
          <w:rFonts w:ascii="Roboto" w:hAnsi="Roboto"/>
          <w:color w:val="212529"/>
          <w:shd w:val="clear" w:color="auto" w:fill="FFFFFF"/>
        </w:rPr>
      </w:pPr>
      <w:r w:rsidRPr="000E3228">
        <w:rPr>
          <w:rFonts w:ascii="Roboto" w:hAnsi="Roboto"/>
          <w:color w:val="212529"/>
          <w:shd w:val="clear" w:color="auto" w:fill="FFFFFF"/>
        </w:rPr>
        <w:t xml:space="preserve">11) Cajas de Petri </w:t>
      </w:r>
    </w:p>
    <w:p w14:paraId="027F4FF4" w14:textId="77777777" w:rsidR="000E3228" w:rsidRDefault="00CF2C9E" w:rsidP="000E3228">
      <w:pPr>
        <w:pStyle w:val="Prrafodelista"/>
        <w:rPr>
          <w:rFonts w:ascii="Roboto" w:hAnsi="Roboto"/>
          <w:color w:val="212529"/>
          <w:shd w:val="clear" w:color="auto" w:fill="FFFFFF"/>
        </w:rPr>
      </w:pPr>
      <w:r w:rsidRPr="000E3228">
        <w:rPr>
          <w:rFonts w:ascii="Roboto" w:hAnsi="Roboto"/>
          <w:color w:val="212529"/>
          <w:shd w:val="clear" w:color="auto" w:fill="FFFFFF"/>
        </w:rPr>
        <w:lastRenderedPageBreak/>
        <w:t xml:space="preserve">12) Moldes planos para fijación </w:t>
      </w:r>
    </w:p>
    <w:p w14:paraId="2DD6086A" w14:textId="77777777" w:rsidR="000E3228" w:rsidRDefault="00CF2C9E" w:rsidP="000E3228">
      <w:pPr>
        <w:pStyle w:val="Prrafodelista"/>
        <w:rPr>
          <w:rFonts w:ascii="Roboto" w:hAnsi="Roboto"/>
          <w:color w:val="212529"/>
          <w:shd w:val="clear" w:color="auto" w:fill="FFFFFF"/>
        </w:rPr>
      </w:pPr>
      <w:r w:rsidRPr="000E3228">
        <w:rPr>
          <w:rFonts w:ascii="Roboto" w:hAnsi="Roboto"/>
          <w:color w:val="212529"/>
          <w:shd w:val="clear" w:color="auto" w:fill="FFFFFF"/>
        </w:rPr>
        <w:t xml:space="preserve">13) </w:t>
      </w:r>
      <w:proofErr w:type="spellStart"/>
      <w:r w:rsidRPr="000E3228">
        <w:rPr>
          <w:rFonts w:ascii="Roboto" w:hAnsi="Roboto"/>
          <w:color w:val="212529"/>
          <w:shd w:val="clear" w:color="auto" w:fill="FFFFFF"/>
        </w:rPr>
        <w:t>Beakers</w:t>
      </w:r>
      <w:proofErr w:type="spellEnd"/>
      <w:r w:rsidRPr="000E3228">
        <w:rPr>
          <w:rFonts w:ascii="Roboto" w:hAnsi="Roboto"/>
          <w:color w:val="212529"/>
          <w:shd w:val="clear" w:color="auto" w:fill="FFFFFF"/>
        </w:rPr>
        <w:t xml:space="preserve"> de 50 ml </w:t>
      </w:r>
    </w:p>
    <w:p w14:paraId="2EC61A44" w14:textId="77777777" w:rsidR="000E3228" w:rsidRDefault="00CF2C9E" w:rsidP="000E3228">
      <w:pPr>
        <w:pStyle w:val="Prrafodelista"/>
        <w:rPr>
          <w:rFonts w:ascii="Roboto" w:hAnsi="Roboto"/>
          <w:color w:val="212529"/>
          <w:shd w:val="clear" w:color="auto" w:fill="FFFFFF"/>
        </w:rPr>
      </w:pPr>
      <w:r w:rsidRPr="000E3228">
        <w:rPr>
          <w:rFonts w:ascii="Roboto" w:hAnsi="Roboto"/>
          <w:color w:val="212529"/>
          <w:shd w:val="clear" w:color="auto" w:fill="FFFFFF"/>
        </w:rPr>
        <w:t xml:space="preserve">14) Cápsulas Beam </w:t>
      </w:r>
    </w:p>
    <w:p w14:paraId="31FE5A4B" w14:textId="070D92D1" w:rsidR="00CF2C9E" w:rsidRPr="000E3228" w:rsidRDefault="00CF2C9E" w:rsidP="000E3228">
      <w:pPr>
        <w:pStyle w:val="Prrafodelista"/>
        <w:rPr>
          <w:rFonts w:ascii="Roboto" w:hAnsi="Roboto"/>
          <w:color w:val="212529"/>
          <w:shd w:val="clear" w:color="auto" w:fill="FFFFFF"/>
        </w:rPr>
      </w:pPr>
      <w:r w:rsidRPr="000E3228">
        <w:rPr>
          <w:rFonts w:ascii="Roboto" w:hAnsi="Roboto"/>
          <w:color w:val="212529"/>
          <w:shd w:val="clear" w:color="auto" w:fill="FFFFFF"/>
        </w:rPr>
        <w:t xml:space="preserve">15) Asas para recoger cortes </w:t>
      </w:r>
      <w:proofErr w:type="spellStart"/>
      <w:r w:rsidRPr="000E3228">
        <w:rPr>
          <w:rFonts w:ascii="Roboto" w:hAnsi="Roboto"/>
          <w:color w:val="212529"/>
          <w:shd w:val="clear" w:color="auto" w:fill="FFFFFF"/>
        </w:rPr>
        <w:t>semifinos</w:t>
      </w:r>
      <w:proofErr w:type="spellEnd"/>
      <w:r w:rsidRPr="000E3228">
        <w:rPr>
          <w:rFonts w:ascii="Roboto" w:hAnsi="Roboto"/>
          <w:color w:val="212529"/>
          <w:shd w:val="clear" w:color="auto" w:fill="FFFFFF"/>
        </w:rPr>
        <w:t xml:space="preserve"> </w:t>
      </w:r>
    </w:p>
    <w:p w14:paraId="2E245A30" w14:textId="77777777" w:rsidR="00CF2C9E" w:rsidRPr="00CF2C9E" w:rsidRDefault="00CF2C9E" w:rsidP="00CF2C9E">
      <w:pPr>
        <w:rPr>
          <w:rFonts w:ascii="Roboto" w:hAnsi="Roboto"/>
          <w:color w:val="212529"/>
          <w:shd w:val="clear" w:color="auto" w:fill="FFFFFF"/>
        </w:rPr>
      </w:pPr>
    </w:p>
    <w:p w14:paraId="3F70A9E4"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ACCESORIOS: </w:t>
      </w:r>
    </w:p>
    <w:p w14:paraId="09B35AC2"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1) Pinzas # 5 Dumont </w:t>
      </w:r>
    </w:p>
    <w:p w14:paraId="5D0758F8"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2) Baño ultrasónico </w:t>
      </w:r>
    </w:p>
    <w:p w14:paraId="0C273C59"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3) Cámara Criogénica </w:t>
      </w:r>
    </w:p>
    <w:p w14:paraId="1625827B"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4) </w:t>
      </w:r>
      <w:proofErr w:type="spellStart"/>
      <w:r w:rsidRPr="00CF2C9E">
        <w:rPr>
          <w:rFonts w:ascii="Roboto" w:hAnsi="Roboto"/>
          <w:color w:val="212529"/>
          <w:shd w:val="clear" w:color="auto" w:fill="FFFFFF"/>
        </w:rPr>
        <w:t>Vitrificadorautomático</w:t>
      </w:r>
      <w:proofErr w:type="spellEnd"/>
      <w:r w:rsidRPr="00CF2C9E">
        <w:rPr>
          <w:rFonts w:ascii="Roboto" w:hAnsi="Roboto"/>
          <w:color w:val="212529"/>
          <w:shd w:val="clear" w:color="auto" w:fill="FFFFFF"/>
        </w:rPr>
        <w:t xml:space="preserve"> de muestra </w:t>
      </w:r>
    </w:p>
    <w:p w14:paraId="25B07005"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5) Impresora </w:t>
      </w:r>
    </w:p>
    <w:p w14:paraId="59307B50"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6) Compresor de aire </w:t>
      </w:r>
    </w:p>
    <w:p w14:paraId="3AE134B1"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7) Sistema de recirculación de agua </w:t>
      </w:r>
    </w:p>
    <w:p w14:paraId="1B7123C5"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8) Estación de bombeo en seco para soportes criogénicos </w:t>
      </w:r>
    </w:p>
    <w:p w14:paraId="6E9A9B40" w14:textId="77777777" w:rsidR="000E3228"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 xml:space="preserve">9) Soporte de muestras criogénico </w:t>
      </w:r>
    </w:p>
    <w:p w14:paraId="028C8D37" w14:textId="5E75F73C" w:rsidR="00CF2C9E" w:rsidRDefault="00CF2C9E" w:rsidP="00CF2C9E">
      <w:pPr>
        <w:pStyle w:val="Prrafodelista"/>
        <w:rPr>
          <w:rFonts w:ascii="Roboto" w:hAnsi="Roboto"/>
          <w:color w:val="212529"/>
          <w:shd w:val="clear" w:color="auto" w:fill="FFFFFF"/>
        </w:rPr>
      </w:pPr>
      <w:r w:rsidRPr="00CF2C9E">
        <w:rPr>
          <w:rFonts w:ascii="Roboto" w:hAnsi="Roboto"/>
          <w:color w:val="212529"/>
          <w:shd w:val="clear" w:color="auto" w:fill="FFFFFF"/>
        </w:rPr>
        <w:t>10) UPS</w:t>
      </w:r>
    </w:p>
    <w:p w14:paraId="30F8362D" w14:textId="77777777" w:rsidR="00CF2C9E" w:rsidRDefault="00CF2C9E" w:rsidP="00CF2C9E">
      <w:pPr>
        <w:pStyle w:val="Prrafodelista"/>
        <w:rPr>
          <w:rFonts w:ascii="Roboto" w:hAnsi="Roboto"/>
          <w:color w:val="212529"/>
          <w:shd w:val="clear" w:color="auto" w:fill="FFFFFF"/>
        </w:rPr>
      </w:pPr>
    </w:p>
    <w:p w14:paraId="5B2C43ED" w14:textId="4EC1DFC5" w:rsidR="00CF2C9E" w:rsidRDefault="00CF2C9E" w:rsidP="00CF2C9E">
      <w:pPr>
        <w:pStyle w:val="Prrafodelista"/>
      </w:pPr>
      <w:r>
        <w:rPr>
          <w:rFonts w:ascii="Roboto" w:hAnsi="Roboto"/>
          <w:b/>
          <w:bCs/>
          <w:color w:val="212529"/>
          <w:shd w:val="clear" w:color="auto" w:fill="FFFFFF"/>
        </w:rPr>
        <w:t xml:space="preserve">Presentación: </w:t>
      </w:r>
      <w:r w:rsidRPr="00CF2C9E">
        <w:rPr>
          <w:rFonts w:ascii="Roboto" w:hAnsi="Roboto"/>
          <w:color w:val="212529"/>
          <w:shd w:val="clear" w:color="auto" w:fill="FFFFFF"/>
        </w:rPr>
        <w:t>Unidad</w:t>
      </w:r>
    </w:p>
    <w:p w14:paraId="560426CC" w14:textId="72665733" w:rsidR="00CF2C9E" w:rsidRDefault="00CF2C9E" w:rsidP="00CF2C9E"/>
    <w:sectPr w:rsidR="00CF2C9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04B45" w14:textId="77777777" w:rsidR="007A7EDA" w:rsidRDefault="007A7EDA" w:rsidP="00A314DA">
      <w:pPr>
        <w:spacing w:after="0" w:line="240" w:lineRule="auto"/>
      </w:pPr>
      <w:r>
        <w:separator/>
      </w:r>
    </w:p>
  </w:endnote>
  <w:endnote w:type="continuationSeparator" w:id="0">
    <w:p w14:paraId="39339C2B" w14:textId="77777777" w:rsidR="007A7EDA" w:rsidRDefault="007A7EDA" w:rsidP="00A3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6FC3" w14:textId="77777777" w:rsidR="00A314DA" w:rsidRDefault="00A314D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223D5D25" w14:textId="3DF52E4A" w:rsidR="00A314DA" w:rsidRDefault="00A314DA">
    <w:pPr>
      <w:pStyle w:val="Piedepgina"/>
    </w:pPr>
    <w:r>
      <w:t>homologación 15-04-2025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0ABFC" w14:textId="77777777" w:rsidR="007A7EDA" w:rsidRDefault="007A7EDA" w:rsidP="00A314DA">
      <w:pPr>
        <w:spacing w:after="0" w:line="240" w:lineRule="auto"/>
      </w:pPr>
      <w:r>
        <w:separator/>
      </w:r>
    </w:p>
  </w:footnote>
  <w:footnote w:type="continuationSeparator" w:id="0">
    <w:p w14:paraId="220BED6E" w14:textId="77777777" w:rsidR="007A7EDA" w:rsidRDefault="007A7EDA" w:rsidP="00A31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404D5"/>
    <w:multiLevelType w:val="hybridMultilevel"/>
    <w:tmpl w:val="E9424836"/>
    <w:lvl w:ilvl="0" w:tplc="180A0011">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50836C81"/>
    <w:multiLevelType w:val="multilevel"/>
    <w:tmpl w:val="A9FA77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663893701">
    <w:abstractNumId w:val="0"/>
  </w:num>
  <w:num w:numId="2" w16cid:durableId="429665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9E"/>
    <w:rsid w:val="000E3228"/>
    <w:rsid w:val="002678B8"/>
    <w:rsid w:val="003A4CE6"/>
    <w:rsid w:val="0069069B"/>
    <w:rsid w:val="007A7EDA"/>
    <w:rsid w:val="00821223"/>
    <w:rsid w:val="00885DB0"/>
    <w:rsid w:val="00A314DA"/>
    <w:rsid w:val="00C04923"/>
    <w:rsid w:val="00CF2C9E"/>
    <w:rsid w:val="00EB689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29FC"/>
  <w15:chartTrackingRefBased/>
  <w15:docId w15:val="{23379954-E389-4DFB-B9EF-5DE9285C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2C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F2C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F2C9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F2C9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F2C9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F2C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2C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2C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2C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C9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F2C9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F2C9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F2C9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F2C9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F2C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2C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2C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2C9E"/>
    <w:rPr>
      <w:rFonts w:eastAsiaTheme="majorEastAsia" w:cstheme="majorBidi"/>
      <w:color w:val="272727" w:themeColor="text1" w:themeTint="D8"/>
    </w:rPr>
  </w:style>
  <w:style w:type="paragraph" w:styleId="Ttulo">
    <w:name w:val="Title"/>
    <w:basedOn w:val="Normal"/>
    <w:next w:val="Normal"/>
    <w:link w:val="TtuloCar"/>
    <w:uiPriority w:val="10"/>
    <w:qFormat/>
    <w:rsid w:val="00CF2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2C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2C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2C9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C9E"/>
    <w:pPr>
      <w:spacing w:before="160"/>
      <w:jc w:val="center"/>
    </w:pPr>
    <w:rPr>
      <w:i/>
      <w:iCs/>
      <w:color w:val="404040" w:themeColor="text1" w:themeTint="BF"/>
    </w:rPr>
  </w:style>
  <w:style w:type="character" w:customStyle="1" w:styleId="CitaCar">
    <w:name w:val="Cita Car"/>
    <w:basedOn w:val="Fuentedeprrafopredeter"/>
    <w:link w:val="Cita"/>
    <w:uiPriority w:val="29"/>
    <w:rsid w:val="00CF2C9E"/>
    <w:rPr>
      <w:i/>
      <w:iCs/>
      <w:color w:val="404040" w:themeColor="text1" w:themeTint="BF"/>
    </w:rPr>
  </w:style>
  <w:style w:type="paragraph" w:styleId="Prrafodelista">
    <w:name w:val="List Paragraph"/>
    <w:basedOn w:val="Normal"/>
    <w:uiPriority w:val="34"/>
    <w:qFormat/>
    <w:rsid w:val="00CF2C9E"/>
    <w:pPr>
      <w:ind w:left="720"/>
      <w:contextualSpacing/>
    </w:pPr>
  </w:style>
  <w:style w:type="character" w:styleId="nfasisintenso">
    <w:name w:val="Intense Emphasis"/>
    <w:basedOn w:val="Fuentedeprrafopredeter"/>
    <w:uiPriority w:val="21"/>
    <w:qFormat/>
    <w:rsid w:val="00CF2C9E"/>
    <w:rPr>
      <w:i/>
      <w:iCs/>
      <w:color w:val="2F5496" w:themeColor="accent1" w:themeShade="BF"/>
    </w:rPr>
  </w:style>
  <w:style w:type="paragraph" w:styleId="Citadestacada">
    <w:name w:val="Intense Quote"/>
    <w:basedOn w:val="Normal"/>
    <w:next w:val="Normal"/>
    <w:link w:val="CitadestacadaCar"/>
    <w:uiPriority w:val="30"/>
    <w:qFormat/>
    <w:rsid w:val="00CF2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F2C9E"/>
    <w:rPr>
      <w:i/>
      <w:iCs/>
      <w:color w:val="2F5496" w:themeColor="accent1" w:themeShade="BF"/>
    </w:rPr>
  </w:style>
  <w:style w:type="character" w:styleId="Referenciaintensa">
    <w:name w:val="Intense Reference"/>
    <w:basedOn w:val="Fuentedeprrafopredeter"/>
    <w:uiPriority w:val="32"/>
    <w:qFormat/>
    <w:rsid w:val="00CF2C9E"/>
    <w:rPr>
      <w:b/>
      <w:bCs/>
      <w:smallCaps/>
      <w:color w:val="2F5496" w:themeColor="accent1" w:themeShade="BF"/>
      <w:spacing w:val="5"/>
    </w:rPr>
  </w:style>
  <w:style w:type="paragraph" w:styleId="Encabezado">
    <w:name w:val="header"/>
    <w:basedOn w:val="Normal"/>
    <w:link w:val="EncabezadoCar"/>
    <w:uiPriority w:val="99"/>
    <w:unhideWhenUsed/>
    <w:rsid w:val="00A314D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314DA"/>
  </w:style>
  <w:style w:type="paragraph" w:styleId="Piedepgina">
    <w:name w:val="footer"/>
    <w:basedOn w:val="Normal"/>
    <w:link w:val="PiedepginaCar"/>
    <w:uiPriority w:val="99"/>
    <w:unhideWhenUsed/>
    <w:rsid w:val="00A314D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3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1734">
      <w:bodyDiv w:val="1"/>
      <w:marLeft w:val="0"/>
      <w:marRight w:val="0"/>
      <w:marTop w:val="0"/>
      <w:marBottom w:val="0"/>
      <w:divBdr>
        <w:top w:val="none" w:sz="0" w:space="0" w:color="auto"/>
        <w:left w:val="none" w:sz="0" w:space="0" w:color="auto"/>
        <w:bottom w:val="none" w:sz="0" w:space="0" w:color="auto"/>
        <w:right w:val="none" w:sz="0" w:space="0" w:color="auto"/>
      </w:divBdr>
    </w:div>
    <w:div w:id="158496863">
      <w:bodyDiv w:val="1"/>
      <w:marLeft w:val="0"/>
      <w:marRight w:val="0"/>
      <w:marTop w:val="0"/>
      <w:marBottom w:val="0"/>
      <w:divBdr>
        <w:top w:val="none" w:sz="0" w:space="0" w:color="auto"/>
        <w:left w:val="none" w:sz="0" w:space="0" w:color="auto"/>
        <w:bottom w:val="none" w:sz="0" w:space="0" w:color="auto"/>
        <w:right w:val="none" w:sz="0" w:space="0" w:color="auto"/>
      </w:divBdr>
    </w:div>
    <w:div w:id="219050501">
      <w:bodyDiv w:val="1"/>
      <w:marLeft w:val="0"/>
      <w:marRight w:val="0"/>
      <w:marTop w:val="0"/>
      <w:marBottom w:val="0"/>
      <w:divBdr>
        <w:top w:val="none" w:sz="0" w:space="0" w:color="auto"/>
        <w:left w:val="none" w:sz="0" w:space="0" w:color="auto"/>
        <w:bottom w:val="none" w:sz="0" w:space="0" w:color="auto"/>
        <w:right w:val="none" w:sz="0" w:space="0" w:color="auto"/>
      </w:divBdr>
    </w:div>
    <w:div w:id="7589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Yakira Araúz</dc:creator>
  <cp:keywords/>
  <dc:description/>
  <cp:lastModifiedBy>Yakira Araúz</cp:lastModifiedBy>
  <cp:revision>3</cp:revision>
  <cp:lastPrinted>2025-03-26T17:05:00Z</cp:lastPrinted>
  <dcterms:created xsi:type="dcterms:W3CDTF">2025-03-25T20:05:00Z</dcterms:created>
  <dcterms:modified xsi:type="dcterms:W3CDTF">2025-03-26T17:11:00Z</dcterms:modified>
</cp:coreProperties>
</file>